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39" w:rsidRDefault="006E666D">
      <w:pPr>
        <w:spacing w:before="73"/>
        <w:ind w:left="5784"/>
        <w:rPr>
          <w:b/>
        </w:rPr>
      </w:pPr>
      <w:r>
        <w:rPr>
          <w:b/>
        </w:rPr>
        <w:t>УТВЕРЖДЕН</w:t>
      </w:r>
      <w:r w:rsidR="00525E44">
        <w:rPr>
          <w:b/>
        </w:rPr>
        <w:t>О</w:t>
      </w:r>
    </w:p>
    <w:p w:rsidR="00233B39" w:rsidRDefault="00233B39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233B39" w:rsidRDefault="006E666D" w:rsidP="00A42B77">
      <w:pPr>
        <w:ind w:left="5670" w:right="1161"/>
      </w:pPr>
      <w:r>
        <w:t>Протоколом</w:t>
      </w:r>
      <w:r>
        <w:rPr>
          <w:spacing w:val="5"/>
        </w:rPr>
        <w:t xml:space="preserve"> </w:t>
      </w:r>
      <w:r>
        <w:t>Совета</w:t>
      </w:r>
      <w:r>
        <w:rPr>
          <w:spacing w:val="6"/>
        </w:rPr>
        <w:t xml:space="preserve"> </w:t>
      </w:r>
      <w:r>
        <w:t>директоров</w:t>
      </w:r>
      <w:r>
        <w:rPr>
          <w:spacing w:val="1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МКК</w:t>
      </w:r>
      <w:r>
        <w:rPr>
          <w:spacing w:val="-2"/>
        </w:rPr>
        <w:t xml:space="preserve"> </w:t>
      </w:r>
      <w:r>
        <w:t>ЗМЦ</w:t>
      </w:r>
      <w:r>
        <w:rPr>
          <w:spacing w:val="-3"/>
        </w:rPr>
        <w:t xml:space="preserve"> </w:t>
      </w:r>
      <w:r>
        <w:t>№</w:t>
      </w:r>
      <w:r w:rsidR="00A42B77">
        <w:t xml:space="preserve"> 14 </w:t>
      </w:r>
      <w:r>
        <w:t>от</w:t>
      </w:r>
      <w:r w:rsidR="00A42B77">
        <w:rPr>
          <w:spacing w:val="-5"/>
        </w:rPr>
        <w:t xml:space="preserve"> 10</w:t>
      </w:r>
      <w:r>
        <w:t>.</w:t>
      </w:r>
      <w:r w:rsidR="00A42B77">
        <w:t>10.</w:t>
      </w:r>
      <w:r>
        <w:t>202</w:t>
      </w:r>
      <w:r w:rsidR="00690C50" w:rsidRPr="00690C50">
        <w:t>4</w:t>
      </w:r>
      <w:r w:rsidR="00A42B77">
        <w:t xml:space="preserve"> </w:t>
      </w:r>
      <w:r>
        <w:t>г.</w:t>
      </w:r>
    </w:p>
    <w:p w:rsidR="00233B39" w:rsidRDefault="00233B39">
      <w:pPr>
        <w:pStyle w:val="a3"/>
        <w:ind w:left="0" w:firstLine="0"/>
        <w:jc w:val="left"/>
        <w:rPr>
          <w:sz w:val="24"/>
        </w:rPr>
      </w:pPr>
    </w:p>
    <w:p w:rsidR="00233B39" w:rsidRDefault="00233B39">
      <w:pPr>
        <w:pStyle w:val="a3"/>
        <w:spacing w:before="7"/>
        <w:ind w:left="0" w:firstLine="0"/>
        <w:jc w:val="left"/>
        <w:rPr>
          <w:sz w:val="22"/>
        </w:rPr>
      </w:pPr>
    </w:p>
    <w:p w:rsidR="00233B39" w:rsidRDefault="006E666D">
      <w:pPr>
        <w:pStyle w:val="1"/>
        <w:spacing w:line="264" w:lineRule="exact"/>
        <w:ind w:left="1488" w:right="1485" w:firstLine="0"/>
        <w:jc w:val="center"/>
      </w:pPr>
      <w:r>
        <w:t>ПРАВИЛА</w:t>
      </w:r>
    </w:p>
    <w:p w:rsidR="00233B39" w:rsidRDefault="006E666D">
      <w:pPr>
        <w:ind w:left="1490" w:right="1485"/>
        <w:jc w:val="center"/>
        <w:rPr>
          <w:b/>
          <w:sz w:val="23"/>
        </w:rPr>
      </w:pPr>
      <w:r>
        <w:rPr>
          <w:b/>
          <w:sz w:val="23"/>
        </w:rPr>
        <w:t xml:space="preserve">предоставления микрозаймов </w:t>
      </w:r>
    </w:p>
    <w:p w:rsidR="00233B39" w:rsidRDefault="006E666D">
      <w:pPr>
        <w:ind w:left="1490" w:right="1485"/>
        <w:jc w:val="center"/>
        <w:rPr>
          <w:b/>
        </w:rPr>
      </w:pPr>
      <w:r>
        <w:rPr>
          <w:b/>
        </w:rPr>
        <w:t>Общества с ограниченной ответственностью Микрокредитная компания</w:t>
      </w:r>
      <w:r>
        <w:rPr>
          <w:b/>
          <w:spacing w:val="-52"/>
        </w:rPr>
        <w:t xml:space="preserve"> </w:t>
      </w:r>
      <w:r>
        <w:rPr>
          <w:b/>
        </w:rPr>
        <w:t>Забайкальский</w:t>
      </w:r>
      <w:r>
        <w:rPr>
          <w:b/>
          <w:spacing w:val="-1"/>
        </w:rPr>
        <w:t xml:space="preserve"> </w:t>
      </w:r>
      <w:r>
        <w:rPr>
          <w:b/>
        </w:rPr>
        <w:t>микрофинансовый</w:t>
      </w:r>
      <w:r>
        <w:rPr>
          <w:b/>
          <w:spacing w:val="-2"/>
        </w:rPr>
        <w:t xml:space="preserve"> </w:t>
      </w:r>
      <w:r>
        <w:rPr>
          <w:b/>
        </w:rPr>
        <w:t>центр</w:t>
      </w:r>
    </w:p>
    <w:p w:rsidR="00233B39" w:rsidRDefault="00233B39">
      <w:pPr>
        <w:pStyle w:val="a3"/>
        <w:ind w:left="0" w:firstLine="0"/>
        <w:jc w:val="left"/>
        <w:rPr>
          <w:b/>
          <w:sz w:val="24"/>
        </w:rPr>
      </w:pPr>
    </w:p>
    <w:p w:rsidR="00233B39" w:rsidRDefault="002B361C">
      <w:pPr>
        <w:pStyle w:val="1"/>
        <w:numPr>
          <w:ilvl w:val="0"/>
          <w:numId w:val="28"/>
        </w:numPr>
        <w:tabs>
          <w:tab w:val="left" w:pos="4366"/>
        </w:tabs>
        <w:spacing w:before="203"/>
        <w:jc w:val="left"/>
      </w:pPr>
      <w:r>
        <w:t>ОБЩИЕ ПОЛОЖЕНИЯ</w:t>
      </w:r>
    </w:p>
    <w:p w:rsidR="00233B39" w:rsidRDefault="00233B39">
      <w:pPr>
        <w:pStyle w:val="a3"/>
        <w:spacing w:before="5"/>
        <w:ind w:left="0" w:firstLine="0"/>
        <w:jc w:val="left"/>
        <w:rPr>
          <w:b/>
          <w:sz w:val="20"/>
        </w:rPr>
      </w:pPr>
    </w:p>
    <w:p w:rsidR="00495464" w:rsidRPr="005649D8" w:rsidRDefault="006E666D" w:rsidP="00836676">
      <w:pPr>
        <w:pStyle w:val="a7"/>
        <w:numPr>
          <w:ilvl w:val="1"/>
          <w:numId w:val="27"/>
        </w:numPr>
        <w:tabs>
          <w:tab w:val="left" w:pos="567"/>
          <w:tab w:val="left" w:pos="1224"/>
        </w:tabs>
        <w:ind w:right="103" w:firstLine="567"/>
        <w:rPr>
          <w:sz w:val="23"/>
        </w:rPr>
      </w:pPr>
      <w:r w:rsidRPr="00495464">
        <w:rPr>
          <w:sz w:val="23"/>
        </w:rPr>
        <w:t>Настоящие</w:t>
      </w:r>
      <w:r w:rsidRPr="005649D8">
        <w:rPr>
          <w:sz w:val="23"/>
        </w:rPr>
        <w:t xml:space="preserve"> </w:t>
      </w:r>
      <w:r w:rsidRPr="00495464">
        <w:rPr>
          <w:sz w:val="23"/>
        </w:rPr>
        <w:t>Правила</w:t>
      </w:r>
      <w:r w:rsidRPr="005649D8">
        <w:rPr>
          <w:sz w:val="23"/>
        </w:rPr>
        <w:t xml:space="preserve"> </w:t>
      </w:r>
      <w:r w:rsidR="00665911" w:rsidRPr="005649D8">
        <w:rPr>
          <w:sz w:val="23"/>
        </w:rPr>
        <w:t xml:space="preserve">предоставления микрозаймов </w:t>
      </w:r>
      <w:r w:rsidR="00C31D05" w:rsidRPr="005649D8">
        <w:rPr>
          <w:sz w:val="23"/>
        </w:rPr>
        <w:t>Обществом с ограниченной ответственностью Микрокредитной компанией Забайкальский микрофинансовый центр (далее Правила) разработаны в соответствии с законодательством Российской Федерации, Гражданским кодексом Российской Федерации, Федеральным законом № 209-ФЗ от 24.07.2007 года «О развитии малого и среднего   предпринимательства в Российской Федерации»,</w:t>
      </w:r>
      <w:r w:rsidR="00E33CD5">
        <w:rPr>
          <w:sz w:val="23"/>
        </w:rPr>
        <w:t xml:space="preserve"> Федеральным законом от 2 июля 2010 года № 151-ФЗ «О микрофинансовой деятельности и микрофинансовых операциях», Федеральным законом от 07.08.2001 года № 115-ФЗ «О противодействии легализации (отмыванию) доходов, полученных приступным путем, и финансированию терроризма»</w:t>
      </w:r>
      <w:r w:rsidR="00942569">
        <w:rPr>
          <w:sz w:val="23"/>
        </w:rPr>
        <w:t xml:space="preserve">, Федеральным законом от 27.11.2018 г. № 422-ФЗ «О проведении эксперемента по установлению специального налогового режима «Налог на профессиональный доход», </w:t>
      </w:r>
      <w:r w:rsidR="00C31D05" w:rsidRPr="005649D8">
        <w:rPr>
          <w:sz w:val="23"/>
        </w:rPr>
        <w:t>приказом Министерства экономического развития Российской Федера</w:t>
      </w:r>
      <w:r w:rsidR="00A1400A" w:rsidRPr="005649D8">
        <w:rPr>
          <w:sz w:val="23"/>
        </w:rPr>
        <w:t xml:space="preserve">ции № 142 от 26.03.2021 « Об утверждении  </w:t>
      </w:r>
      <w:r w:rsidR="00A67FC8" w:rsidRPr="005649D8">
        <w:rPr>
          <w:sz w:val="23"/>
        </w:rPr>
        <w:t xml:space="preserve">Требований к реализации мероприятий, осуществляемых субъектами Российской Федерации, бюджетам которых </w:t>
      </w:r>
      <w:r w:rsidR="00CD1C55" w:rsidRPr="005649D8">
        <w:rPr>
          <w:sz w:val="23"/>
        </w:rPr>
        <w:t>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</w:t>
      </w:r>
      <w:r w:rsidR="00495464" w:rsidRPr="005649D8">
        <w:rPr>
          <w:sz w:val="23"/>
        </w:rPr>
        <w:t xml:space="preserve">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 и </w:t>
      </w:r>
      <w:r w:rsidR="00E33CD5">
        <w:rPr>
          <w:sz w:val="23"/>
        </w:rPr>
        <w:t xml:space="preserve">иными законами и нормативными </w:t>
      </w:r>
      <w:r w:rsidR="00495464" w:rsidRPr="005649D8">
        <w:rPr>
          <w:sz w:val="23"/>
        </w:rPr>
        <w:t>правовыми актами</w:t>
      </w:r>
      <w:r w:rsidR="00E33CD5">
        <w:rPr>
          <w:sz w:val="23"/>
        </w:rPr>
        <w:t xml:space="preserve"> Российской Федерации, Забайкальского края</w:t>
      </w:r>
      <w:r w:rsidR="00495464" w:rsidRPr="005649D8">
        <w:rPr>
          <w:sz w:val="23"/>
        </w:rPr>
        <w:t xml:space="preserve">. </w:t>
      </w:r>
    </w:p>
    <w:p w:rsidR="00495464" w:rsidRPr="003B32CD" w:rsidRDefault="00B16E1F" w:rsidP="00B16E1F">
      <w:pPr>
        <w:pStyle w:val="a7"/>
        <w:tabs>
          <w:tab w:val="left" w:pos="567"/>
          <w:tab w:val="left" w:pos="1224"/>
        </w:tabs>
        <w:ind w:left="142" w:right="103" w:firstLine="0"/>
        <w:rPr>
          <w:sz w:val="23"/>
        </w:rPr>
      </w:pPr>
      <w:r w:rsidRPr="005649D8">
        <w:rPr>
          <w:sz w:val="23"/>
        </w:rPr>
        <w:tab/>
      </w:r>
      <w:r w:rsidR="008E01EE" w:rsidRPr="008E01EE">
        <w:rPr>
          <w:b/>
          <w:sz w:val="23"/>
        </w:rPr>
        <w:t>1.2.</w:t>
      </w:r>
      <w:r w:rsidR="008E01EE">
        <w:rPr>
          <w:sz w:val="23"/>
        </w:rPr>
        <w:t xml:space="preserve"> </w:t>
      </w:r>
      <w:r w:rsidR="00495464" w:rsidRPr="005649D8">
        <w:rPr>
          <w:sz w:val="23"/>
        </w:rPr>
        <w:t xml:space="preserve">Правила определяют </w:t>
      </w:r>
      <w:r w:rsidRPr="005649D8">
        <w:rPr>
          <w:sz w:val="23"/>
        </w:rPr>
        <w:t xml:space="preserve">условия и </w:t>
      </w:r>
      <w:r w:rsidR="003B32CD" w:rsidRPr="005649D8">
        <w:rPr>
          <w:sz w:val="23"/>
        </w:rPr>
        <w:t xml:space="preserve">порядок </w:t>
      </w:r>
      <w:r w:rsidRPr="005649D8">
        <w:rPr>
          <w:sz w:val="23"/>
        </w:rPr>
        <w:t xml:space="preserve">предоставления </w:t>
      </w:r>
      <w:r w:rsidR="00690C50">
        <w:rPr>
          <w:sz w:val="23"/>
        </w:rPr>
        <w:t>Обществом с ограниченной ответственностью Микрокредитной компании Забайкальский микрофинансовый центр</w:t>
      </w:r>
      <w:r w:rsidR="00611502">
        <w:rPr>
          <w:sz w:val="23"/>
        </w:rPr>
        <w:t xml:space="preserve"> (далее МФО)</w:t>
      </w:r>
      <w:r w:rsidR="00690C50">
        <w:rPr>
          <w:sz w:val="23"/>
        </w:rPr>
        <w:t xml:space="preserve"> </w:t>
      </w:r>
      <w:r w:rsidR="00942569">
        <w:rPr>
          <w:sz w:val="23"/>
        </w:rPr>
        <w:t xml:space="preserve">льготных </w:t>
      </w:r>
      <w:r w:rsidRPr="005649D8">
        <w:rPr>
          <w:sz w:val="23"/>
        </w:rPr>
        <w:t>микрозаймов</w:t>
      </w:r>
      <w:r w:rsidR="005649D8" w:rsidRPr="005649D8">
        <w:rPr>
          <w:sz w:val="23"/>
        </w:rPr>
        <w:t>.</w:t>
      </w:r>
      <w:r w:rsidR="007B1EF4">
        <w:rPr>
          <w:sz w:val="23"/>
        </w:rPr>
        <w:t xml:space="preserve"> </w:t>
      </w:r>
    </w:p>
    <w:p w:rsidR="009278E3" w:rsidRDefault="008E01EE" w:rsidP="00CA3EBE">
      <w:pPr>
        <w:tabs>
          <w:tab w:val="left" w:pos="1224"/>
        </w:tabs>
        <w:spacing w:before="60"/>
        <w:ind w:right="103" w:firstLine="567"/>
        <w:jc w:val="both"/>
        <w:rPr>
          <w:sz w:val="23"/>
        </w:rPr>
      </w:pPr>
      <w:r w:rsidRPr="008E01EE">
        <w:rPr>
          <w:b/>
          <w:sz w:val="23"/>
        </w:rPr>
        <w:t>1.3.</w:t>
      </w:r>
      <w:r>
        <w:rPr>
          <w:sz w:val="23"/>
        </w:rPr>
        <w:t xml:space="preserve"> </w:t>
      </w:r>
      <w:r w:rsidR="003B32CD">
        <w:rPr>
          <w:sz w:val="23"/>
        </w:rPr>
        <w:t xml:space="preserve">Микрозаймы </w:t>
      </w:r>
      <w:r>
        <w:rPr>
          <w:sz w:val="23"/>
        </w:rPr>
        <w:t>предоставляются за счет средств, выделенных на реализацию программы микрофинансирования, которые формируются за счет субсидии из регионального и федерального бюджетов, займов и банковских кредитов, доходов микрокредитной компании и иных не запрещенных законом источников.</w:t>
      </w:r>
      <w:r w:rsidR="009278E3" w:rsidRPr="009278E3">
        <w:rPr>
          <w:sz w:val="23"/>
        </w:rPr>
        <w:t xml:space="preserve"> </w:t>
      </w:r>
    </w:p>
    <w:p w:rsidR="008E01EE" w:rsidRDefault="008E01EE" w:rsidP="00CA3EBE">
      <w:pPr>
        <w:tabs>
          <w:tab w:val="left" w:pos="1224"/>
        </w:tabs>
        <w:spacing w:before="60"/>
        <w:ind w:right="103" w:firstLine="567"/>
        <w:jc w:val="both"/>
        <w:rPr>
          <w:sz w:val="23"/>
        </w:rPr>
      </w:pPr>
      <w:r w:rsidRPr="008E01EE">
        <w:rPr>
          <w:b/>
          <w:sz w:val="23"/>
        </w:rPr>
        <w:t xml:space="preserve">1.4. </w:t>
      </w:r>
      <w:r w:rsidRPr="008E01EE">
        <w:rPr>
          <w:sz w:val="23"/>
        </w:rPr>
        <w:t xml:space="preserve">Микрозаймы </w:t>
      </w:r>
      <w:r>
        <w:rPr>
          <w:sz w:val="23"/>
        </w:rPr>
        <w:t>предоставляются на условиях возвратности, срочности, платности, обеспеченности, соблюдения целевого назначения.</w:t>
      </w:r>
    </w:p>
    <w:p w:rsidR="00611502" w:rsidRDefault="008E01EE" w:rsidP="006F709E">
      <w:pPr>
        <w:tabs>
          <w:tab w:val="left" w:pos="1224"/>
        </w:tabs>
        <w:spacing w:before="60"/>
        <w:ind w:right="103" w:firstLine="567"/>
        <w:jc w:val="both"/>
        <w:rPr>
          <w:sz w:val="23"/>
        </w:rPr>
      </w:pPr>
      <w:r w:rsidRPr="008E01EE">
        <w:rPr>
          <w:b/>
          <w:sz w:val="23"/>
        </w:rPr>
        <w:t>1.5.</w:t>
      </w:r>
      <w:r w:rsidR="006D3BF2">
        <w:rPr>
          <w:b/>
          <w:sz w:val="23"/>
        </w:rPr>
        <w:t xml:space="preserve"> </w:t>
      </w:r>
      <w:r w:rsidR="006D3BF2" w:rsidRPr="006D3BF2">
        <w:rPr>
          <w:sz w:val="23"/>
        </w:rPr>
        <w:t>Ин</w:t>
      </w:r>
      <w:r w:rsidR="006D3BF2">
        <w:rPr>
          <w:sz w:val="23"/>
        </w:rPr>
        <w:t xml:space="preserve">формирование о порядке и условиях предоставления микрозаймов производится путем размещения информации на официальном сайте </w:t>
      </w:r>
      <w:r w:rsidR="00566560">
        <w:rPr>
          <w:sz w:val="23"/>
        </w:rPr>
        <w:t>организации</w:t>
      </w:r>
      <w:r w:rsidR="006D3BF2">
        <w:rPr>
          <w:sz w:val="23"/>
        </w:rPr>
        <w:t xml:space="preserve"> в сети Интернет </w:t>
      </w:r>
      <w:hyperlink r:id="rId9" w:history="1">
        <w:r w:rsidR="006D3BF2" w:rsidRPr="00B15C34">
          <w:rPr>
            <w:rStyle w:val="a8"/>
            <w:sz w:val="23"/>
          </w:rPr>
          <w:t>https://zmc75.ru/</w:t>
        </w:r>
      </w:hyperlink>
      <w:r w:rsidR="006D3BF2">
        <w:rPr>
          <w:sz w:val="23"/>
        </w:rPr>
        <w:t xml:space="preserve">. Копия Правил размещается в помещении, занимаемом микрокредитной компанией, в месте, доступном для обозрения и ознакомления с ними любого заинтересованного лица. </w:t>
      </w:r>
      <w:r w:rsidR="00611502">
        <w:rPr>
          <w:sz w:val="23"/>
        </w:rPr>
        <w:t xml:space="preserve">МФО вправе информировать субъекты малого и среднего предпринимательства о порядке и условиях предоставления микрозаймов иными способами. </w:t>
      </w:r>
    </w:p>
    <w:p w:rsidR="00233B39" w:rsidRPr="006D3BF2" w:rsidRDefault="006D3BF2" w:rsidP="006D3BF2">
      <w:pPr>
        <w:tabs>
          <w:tab w:val="left" w:pos="1224"/>
        </w:tabs>
        <w:spacing w:before="60"/>
        <w:ind w:right="103" w:firstLine="567"/>
        <w:jc w:val="both"/>
        <w:rPr>
          <w:b/>
          <w:sz w:val="23"/>
        </w:rPr>
      </w:pPr>
      <w:r w:rsidRPr="006D3BF2">
        <w:rPr>
          <w:b/>
          <w:sz w:val="23"/>
        </w:rPr>
        <w:t>1.6.</w:t>
      </w:r>
      <w:r>
        <w:rPr>
          <w:b/>
          <w:sz w:val="23"/>
        </w:rPr>
        <w:t xml:space="preserve"> </w:t>
      </w:r>
      <w:r w:rsidR="00CA3EBE" w:rsidRPr="00CA3EBE">
        <w:rPr>
          <w:sz w:val="23"/>
        </w:rPr>
        <w:t>О</w:t>
      </w:r>
      <w:r w:rsidR="006E666D" w:rsidRPr="00CA3EBE">
        <w:rPr>
          <w:sz w:val="23"/>
        </w:rPr>
        <w:t>сновные понятия</w:t>
      </w:r>
      <w:r w:rsidR="00CA3EBE">
        <w:rPr>
          <w:sz w:val="23"/>
        </w:rPr>
        <w:t>, используемые в Правилах</w:t>
      </w:r>
      <w:r w:rsidR="006E666D" w:rsidRPr="00CA3EBE">
        <w:rPr>
          <w:sz w:val="23"/>
        </w:rPr>
        <w:t>:</w:t>
      </w:r>
    </w:p>
    <w:p w:rsidR="00233B39" w:rsidRDefault="009A0CA0" w:rsidP="009A0CA0">
      <w:pPr>
        <w:tabs>
          <w:tab w:val="left" w:pos="992"/>
        </w:tabs>
        <w:spacing w:before="60"/>
        <w:ind w:right="102"/>
        <w:jc w:val="both"/>
        <w:rPr>
          <w:sz w:val="23"/>
        </w:rPr>
      </w:pPr>
      <w:r>
        <w:rPr>
          <w:b/>
          <w:sz w:val="23"/>
        </w:rPr>
        <w:tab/>
      </w:r>
      <w:r w:rsidR="006E666D" w:rsidRPr="009A0CA0">
        <w:rPr>
          <w:b/>
          <w:sz w:val="23"/>
        </w:rPr>
        <w:t xml:space="preserve">Бенефициарный </w:t>
      </w:r>
      <w:r w:rsidR="006D3BF2" w:rsidRPr="009A0CA0">
        <w:rPr>
          <w:b/>
          <w:sz w:val="23"/>
        </w:rPr>
        <w:t>владелец</w:t>
      </w:r>
      <w:r w:rsidR="006E666D" w:rsidRPr="009A0CA0">
        <w:rPr>
          <w:b/>
          <w:sz w:val="23"/>
        </w:rPr>
        <w:t xml:space="preserve"> </w:t>
      </w:r>
      <w:r w:rsidR="006E666D" w:rsidRPr="009A0CA0">
        <w:rPr>
          <w:sz w:val="23"/>
        </w:rPr>
        <w:t xml:space="preserve">– </w:t>
      </w:r>
      <w:r w:rsidR="009278E3">
        <w:rPr>
          <w:sz w:val="23"/>
        </w:rPr>
        <w:t xml:space="preserve">физическое </w:t>
      </w:r>
      <w:r w:rsidR="006E666D" w:rsidRPr="009A0CA0">
        <w:rPr>
          <w:sz w:val="23"/>
        </w:rPr>
        <w:t xml:space="preserve">лицо, </w:t>
      </w:r>
      <w:r w:rsidR="009278E3">
        <w:rPr>
          <w:sz w:val="23"/>
        </w:rPr>
        <w:t>которое в кон</w:t>
      </w:r>
      <w:r w:rsidR="00C7624B">
        <w:rPr>
          <w:sz w:val="23"/>
        </w:rPr>
        <w:t>е</w:t>
      </w:r>
      <w:r w:rsidR="009278E3">
        <w:rPr>
          <w:sz w:val="23"/>
        </w:rPr>
        <w:t>чном счете прямо или косвенно (</w:t>
      </w:r>
      <w:r w:rsidR="00C7624B">
        <w:rPr>
          <w:sz w:val="23"/>
        </w:rPr>
        <w:t>через т</w:t>
      </w:r>
      <w:r w:rsidR="009278E3">
        <w:rPr>
          <w:sz w:val="23"/>
        </w:rPr>
        <w:t xml:space="preserve">ретьих лиц) владеет (имеет преобладающее участие более 25 % в капитале) СМСП – юридическим </w:t>
      </w:r>
      <w:r w:rsidR="00C7624B">
        <w:rPr>
          <w:sz w:val="23"/>
        </w:rPr>
        <w:t>лицом л</w:t>
      </w:r>
      <w:r w:rsidR="009278E3">
        <w:rPr>
          <w:sz w:val="23"/>
        </w:rPr>
        <w:t>ибо имеет возможность контролировать действия СМСП.</w:t>
      </w:r>
    </w:p>
    <w:p w:rsidR="00C7624B" w:rsidRDefault="00C7624B" w:rsidP="009A0CA0">
      <w:pPr>
        <w:tabs>
          <w:tab w:val="left" w:pos="992"/>
        </w:tabs>
        <w:spacing w:before="60"/>
        <w:ind w:right="102"/>
        <w:jc w:val="both"/>
        <w:rPr>
          <w:sz w:val="23"/>
        </w:rPr>
      </w:pPr>
      <w:r>
        <w:rPr>
          <w:sz w:val="23"/>
        </w:rPr>
        <w:t xml:space="preserve">                </w:t>
      </w:r>
      <w:r w:rsidRPr="00C7624B">
        <w:rPr>
          <w:b/>
          <w:sz w:val="23"/>
        </w:rPr>
        <w:t>Выгодоприобретатель</w:t>
      </w:r>
      <w:r>
        <w:rPr>
          <w:sz w:val="23"/>
        </w:rPr>
        <w:t xml:space="preserve"> – физическое или юридическое лицо, к выгоде которого фактически действует СМСП, в том числе на основании агентского договора, договоров поручения, комиссии и доверительного управления.</w:t>
      </w:r>
    </w:p>
    <w:p w:rsidR="00566560" w:rsidRDefault="00566560" w:rsidP="009A0CA0">
      <w:pPr>
        <w:tabs>
          <w:tab w:val="left" w:pos="992"/>
        </w:tabs>
        <w:spacing w:before="60"/>
        <w:ind w:right="102"/>
        <w:jc w:val="both"/>
      </w:pPr>
      <w:r>
        <w:rPr>
          <w:sz w:val="23"/>
        </w:rPr>
        <w:t xml:space="preserve">                </w:t>
      </w:r>
      <w:r w:rsidRPr="00566560">
        <w:rPr>
          <w:b/>
          <w:sz w:val="23"/>
        </w:rPr>
        <w:t>Генеральный директор</w:t>
      </w:r>
      <w:r>
        <w:rPr>
          <w:sz w:val="23"/>
        </w:rPr>
        <w:t xml:space="preserve"> – единоличный исполнительный орган, осуществляющий текущее руководство деятельности организации.</w:t>
      </w:r>
    </w:p>
    <w:p w:rsidR="00233B39" w:rsidRPr="009A0CA0" w:rsidRDefault="009A0CA0" w:rsidP="009A0CA0">
      <w:pPr>
        <w:tabs>
          <w:tab w:val="left" w:pos="994"/>
        </w:tabs>
        <w:spacing w:before="62"/>
        <w:ind w:right="102"/>
        <w:jc w:val="both"/>
        <w:rPr>
          <w:sz w:val="23"/>
        </w:rPr>
      </w:pPr>
      <w:r>
        <w:rPr>
          <w:b/>
          <w:sz w:val="23"/>
        </w:rPr>
        <w:tab/>
      </w:r>
      <w:r w:rsidR="006E666D" w:rsidRPr="009A0CA0">
        <w:rPr>
          <w:b/>
          <w:sz w:val="23"/>
        </w:rPr>
        <w:t xml:space="preserve">Группа связанных компаний / Группа связанных заёмщиков </w:t>
      </w:r>
      <w:r w:rsidR="006E666D" w:rsidRPr="009A0CA0">
        <w:rPr>
          <w:sz w:val="23"/>
        </w:rPr>
        <w:t>– группа компаний / группа</w:t>
      </w:r>
      <w:r w:rsidR="006E666D" w:rsidRPr="009A0CA0">
        <w:rPr>
          <w:spacing w:val="1"/>
          <w:sz w:val="23"/>
        </w:rPr>
        <w:t xml:space="preserve"> </w:t>
      </w:r>
      <w:r w:rsidR="00611502">
        <w:rPr>
          <w:sz w:val="23"/>
        </w:rPr>
        <w:lastRenderedPageBreak/>
        <w:t>Зае</w:t>
      </w:r>
      <w:r w:rsidR="006E666D" w:rsidRPr="009A0CA0">
        <w:rPr>
          <w:sz w:val="23"/>
        </w:rPr>
        <w:t>мщиков,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связанных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между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собой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по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данным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МФО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экономическими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и/или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юридическими</w:t>
      </w:r>
      <w:r w:rsidR="006E666D" w:rsidRPr="009A0CA0">
        <w:rPr>
          <w:spacing w:val="-55"/>
          <w:sz w:val="23"/>
        </w:rPr>
        <w:t xml:space="preserve"> </w:t>
      </w:r>
      <w:r w:rsidR="006E666D" w:rsidRPr="009A0CA0">
        <w:rPr>
          <w:sz w:val="23"/>
        </w:rPr>
        <w:t>взаимоотношениями таким образом, что изменение финансового положения одного из них делает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вероятным</w:t>
      </w:r>
      <w:r w:rsidR="006E666D" w:rsidRPr="009A0CA0">
        <w:rPr>
          <w:spacing w:val="-1"/>
          <w:sz w:val="23"/>
        </w:rPr>
        <w:t xml:space="preserve"> </w:t>
      </w:r>
      <w:r w:rsidR="006E666D" w:rsidRPr="009A0CA0">
        <w:rPr>
          <w:sz w:val="23"/>
        </w:rPr>
        <w:t>изменение</w:t>
      </w:r>
      <w:r w:rsidR="006E666D" w:rsidRPr="009A0CA0">
        <w:rPr>
          <w:spacing w:val="1"/>
          <w:sz w:val="23"/>
        </w:rPr>
        <w:t xml:space="preserve"> </w:t>
      </w:r>
      <w:r w:rsidR="006E666D" w:rsidRPr="009A0CA0">
        <w:rPr>
          <w:sz w:val="23"/>
        </w:rPr>
        <w:t>финансового положения другого</w:t>
      </w:r>
      <w:r w:rsidR="0041499F" w:rsidRPr="009A0CA0">
        <w:rPr>
          <w:sz w:val="23"/>
        </w:rPr>
        <w:t>.</w:t>
      </w:r>
    </w:p>
    <w:p w:rsidR="00233B39" w:rsidRPr="009A0CA0" w:rsidRDefault="009A0CA0" w:rsidP="00611502">
      <w:pPr>
        <w:tabs>
          <w:tab w:val="left" w:pos="994"/>
        </w:tabs>
        <w:spacing w:before="62"/>
        <w:ind w:right="102"/>
        <w:jc w:val="both"/>
        <w:rPr>
          <w:sz w:val="23"/>
        </w:rPr>
      </w:pPr>
      <w:r>
        <w:rPr>
          <w:b/>
          <w:sz w:val="23"/>
        </w:rPr>
        <w:tab/>
      </w:r>
      <w:r w:rsidR="0041499F" w:rsidRPr="009A0CA0">
        <w:rPr>
          <w:b/>
          <w:sz w:val="23"/>
        </w:rPr>
        <w:t xml:space="preserve">Дифференцированный платеж </w:t>
      </w:r>
      <w:r w:rsidR="0041499F" w:rsidRPr="009A0CA0">
        <w:rPr>
          <w:sz w:val="23"/>
        </w:rPr>
        <w:t>– способ</w:t>
      </w:r>
      <w:r w:rsidR="00050919" w:rsidRPr="009A0CA0">
        <w:rPr>
          <w:sz w:val="23"/>
        </w:rPr>
        <w:t xml:space="preserve"> погашения задолженности по дог</w:t>
      </w:r>
      <w:r w:rsidR="0041499F" w:rsidRPr="009A0CA0">
        <w:rPr>
          <w:sz w:val="23"/>
        </w:rPr>
        <w:t>овору микрозайма, при котором заемщик ежемесячно выплачивает равными долями сумму долга по микрозайму, а также проценты, начисленные на остаток основного долга.</w:t>
      </w:r>
    </w:p>
    <w:p w:rsidR="00233B39" w:rsidRPr="009A0CA0" w:rsidRDefault="009A0CA0" w:rsidP="009A0CA0">
      <w:pPr>
        <w:tabs>
          <w:tab w:val="left" w:pos="994"/>
        </w:tabs>
        <w:spacing w:before="58"/>
        <w:ind w:right="102"/>
        <w:jc w:val="both"/>
        <w:rPr>
          <w:sz w:val="23"/>
        </w:rPr>
      </w:pPr>
      <w:r>
        <w:rPr>
          <w:b/>
          <w:sz w:val="23"/>
        </w:rPr>
        <w:tab/>
      </w:r>
      <w:r w:rsidR="006E666D" w:rsidRPr="009A0CA0">
        <w:rPr>
          <w:b/>
          <w:sz w:val="23"/>
        </w:rPr>
        <w:t xml:space="preserve">Заявитель </w:t>
      </w:r>
      <w:r w:rsidR="006E666D" w:rsidRPr="009A0CA0">
        <w:rPr>
          <w:sz w:val="23"/>
        </w:rPr>
        <w:t>– СМ</w:t>
      </w:r>
      <w:r w:rsidR="006C1A8C">
        <w:rPr>
          <w:sz w:val="23"/>
        </w:rPr>
        <w:t>С</w:t>
      </w:r>
      <w:r w:rsidR="006E666D" w:rsidRPr="009A0CA0">
        <w:rPr>
          <w:sz w:val="23"/>
        </w:rPr>
        <w:t>П</w:t>
      </w:r>
      <w:r w:rsidR="006C1A8C">
        <w:rPr>
          <w:sz w:val="23"/>
        </w:rPr>
        <w:t xml:space="preserve"> или С</w:t>
      </w:r>
      <w:r w:rsidR="006E666D" w:rsidRPr="009A0CA0">
        <w:rPr>
          <w:sz w:val="23"/>
        </w:rPr>
        <w:t xml:space="preserve">амозанятый, </w:t>
      </w:r>
      <w:r w:rsidR="006C1A8C">
        <w:rPr>
          <w:sz w:val="23"/>
        </w:rPr>
        <w:t>подавший заявку на получение микрозайма</w:t>
      </w:r>
      <w:r w:rsidR="0041499F" w:rsidRPr="009A0CA0">
        <w:rPr>
          <w:sz w:val="23"/>
        </w:rPr>
        <w:t>.</w:t>
      </w:r>
    </w:p>
    <w:p w:rsidR="005D2CF9" w:rsidRPr="009A0CA0" w:rsidRDefault="009A0CA0" w:rsidP="009A0CA0">
      <w:pPr>
        <w:tabs>
          <w:tab w:val="left" w:pos="993"/>
        </w:tabs>
        <w:spacing w:before="61"/>
        <w:jc w:val="both"/>
        <w:rPr>
          <w:sz w:val="23"/>
        </w:rPr>
      </w:pPr>
      <w:r>
        <w:rPr>
          <w:b/>
          <w:sz w:val="23"/>
        </w:rPr>
        <w:tab/>
      </w:r>
      <w:r w:rsidR="005D2CF9" w:rsidRPr="009A0CA0">
        <w:rPr>
          <w:b/>
          <w:sz w:val="23"/>
        </w:rPr>
        <w:t>Заёмщик</w:t>
      </w:r>
      <w:r w:rsidR="005D2CF9" w:rsidRPr="009A0CA0">
        <w:rPr>
          <w:b/>
          <w:spacing w:val="-4"/>
          <w:sz w:val="23"/>
        </w:rPr>
        <w:t xml:space="preserve"> </w:t>
      </w:r>
      <w:r w:rsidR="005D2CF9" w:rsidRPr="009A0CA0">
        <w:rPr>
          <w:b/>
          <w:sz w:val="23"/>
        </w:rPr>
        <w:t>–</w:t>
      </w:r>
      <w:r w:rsidR="005D2CF9" w:rsidRPr="009A0CA0">
        <w:rPr>
          <w:b/>
          <w:spacing w:val="-1"/>
          <w:sz w:val="23"/>
        </w:rPr>
        <w:t xml:space="preserve"> </w:t>
      </w:r>
      <w:r w:rsidR="005D2CF9" w:rsidRPr="009A0CA0">
        <w:rPr>
          <w:sz w:val="23"/>
        </w:rPr>
        <w:t>СМ</w:t>
      </w:r>
      <w:r w:rsidR="008C75E0">
        <w:rPr>
          <w:sz w:val="23"/>
        </w:rPr>
        <w:t>С</w:t>
      </w:r>
      <w:r w:rsidR="005D2CF9" w:rsidRPr="009A0CA0">
        <w:rPr>
          <w:sz w:val="23"/>
        </w:rPr>
        <w:t>П</w:t>
      </w:r>
      <w:r w:rsidR="008C75E0">
        <w:rPr>
          <w:sz w:val="23"/>
        </w:rPr>
        <w:t xml:space="preserve"> или </w:t>
      </w:r>
      <w:r w:rsidR="009278E3">
        <w:rPr>
          <w:sz w:val="23"/>
          <w:lang w:val="en-US"/>
        </w:rPr>
        <w:t>C</w:t>
      </w:r>
      <w:r w:rsidR="005D2CF9" w:rsidRPr="009A0CA0">
        <w:rPr>
          <w:sz w:val="23"/>
        </w:rPr>
        <w:t>амозанятый,</w:t>
      </w:r>
      <w:r w:rsidR="005D2CF9" w:rsidRPr="009A0CA0">
        <w:rPr>
          <w:spacing w:val="-1"/>
          <w:sz w:val="23"/>
        </w:rPr>
        <w:t xml:space="preserve"> </w:t>
      </w:r>
      <w:r w:rsidR="00C76796" w:rsidRPr="009A0CA0">
        <w:rPr>
          <w:spacing w:val="-1"/>
          <w:sz w:val="23"/>
        </w:rPr>
        <w:t xml:space="preserve">с которым </w:t>
      </w:r>
      <w:r w:rsidR="00C76796" w:rsidRPr="009A0CA0">
        <w:rPr>
          <w:sz w:val="23"/>
        </w:rPr>
        <w:t>заключен</w:t>
      </w:r>
      <w:r w:rsidR="005D2CF9" w:rsidRPr="009A0CA0">
        <w:rPr>
          <w:spacing w:val="-3"/>
          <w:sz w:val="23"/>
        </w:rPr>
        <w:t xml:space="preserve"> </w:t>
      </w:r>
      <w:r w:rsidR="005D2CF9" w:rsidRPr="009A0CA0">
        <w:rPr>
          <w:sz w:val="23"/>
        </w:rPr>
        <w:t>договор</w:t>
      </w:r>
      <w:r w:rsidR="005D2CF9" w:rsidRPr="009A0CA0">
        <w:rPr>
          <w:spacing w:val="-1"/>
          <w:sz w:val="23"/>
        </w:rPr>
        <w:t xml:space="preserve"> </w:t>
      </w:r>
      <w:r w:rsidR="005D2CF9" w:rsidRPr="009A0CA0">
        <w:rPr>
          <w:sz w:val="23"/>
        </w:rPr>
        <w:t>микрозайма</w:t>
      </w:r>
      <w:r w:rsidR="005D2CF9" w:rsidRPr="009A0CA0">
        <w:rPr>
          <w:spacing w:val="-2"/>
          <w:sz w:val="23"/>
        </w:rPr>
        <w:t xml:space="preserve"> </w:t>
      </w:r>
      <w:r w:rsidR="00C76796" w:rsidRPr="009A0CA0">
        <w:rPr>
          <w:sz w:val="23"/>
        </w:rPr>
        <w:t>в соответствии с настоящими Правилами.</w:t>
      </w:r>
    </w:p>
    <w:p w:rsidR="00B97AD5" w:rsidRPr="009A0CA0" w:rsidRDefault="009A0CA0" w:rsidP="00611502">
      <w:pPr>
        <w:tabs>
          <w:tab w:val="left" w:pos="994"/>
          <w:tab w:val="left" w:pos="1134"/>
          <w:tab w:val="left" w:pos="1418"/>
        </w:tabs>
        <w:spacing w:before="58"/>
        <w:ind w:right="102"/>
        <w:jc w:val="both"/>
        <w:rPr>
          <w:sz w:val="23"/>
        </w:rPr>
      </w:pPr>
      <w:r>
        <w:rPr>
          <w:b/>
          <w:sz w:val="23"/>
        </w:rPr>
        <w:tab/>
      </w:r>
      <w:r w:rsidR="0041499F" w:rsidRPr="009A0CA0">
        <w:rPr>
          <w:b/>
          <w:sz w:val="23"/>
        </w:rPr>
        <w:t xml:space="preserve">Заявка – </w:t>
      </w:r>
      <w:r w:rsidR="006C1A8C">
        <w:rPr>
          <w:sz w:val="23"/>
        </w:rPr>
        <w:t>пакет</w:t>
      </w:r>
      <w:r w:rsidR="0041499F" w:rsidRPr="009A0CA0">
        <w:rPr>
          <w:sz w:val="23"/>
        </w:rPr>
        <w:t xml:space="preserve"> документов</w:t>
      </w:r>
      <w:r w:rsidR="006C1A8C">
        <w:rPr>
          <w:sz w:val="23"/>
        </w:rPr>
        <w:t xml:space="preserve"> на предоставление микрозайма</w:t>
      </w:r>
      <w:r w:rsidR="0041499F" w:rsidRPr="009A0CA0">
        <w:rPr>
          <w:sz w:val="23"/>
        </w:rPr>
        <w:t xml:space="preserve">, </w:t>
      </w:r>
      <w:r w:rsidR="006C1A8C">
        <w:rPr>
          <w:sz w:val="23"/>
        </w:rPr>
        <w:t>подготовленный З</w:t>
      </w:r>
      <w:r w:rsidR="007E1139" w:rsidRPr="009A0CA0">
        <w:rPr>
          <w:sz w:val="23"/>
        </w:rPr>
        <w:t xml:space="preserve">аявителем </w:t>
      </w:r>
      <w:r w:rsidR="006C1A8C">
        <w:rPr>
          <w:sz w:val="23"/>
        </w:rPr>
        <w:t>в соответствии с требованиями МФО, и направленный на рассмотрение в МФО</w:t>
      </w:r>
      <w:r w:rsidR="007E1139" w:rsidRPr="009A0CA0">
        <w:rPr>
          <w:sz w:val="23"/>
        </w:rPr>
        <w:t>.</w:t>
      </w:r>
      <w:r w:rsidR="0041499F" w:rsidRPr="009A0CA0">
        <w:rPr>
          <w:sz w:val="23"/>
        </w:rPr>
        <w:t xml:space="preserve"> </w:t>
      </w:r>
      <w:r w:rsidR="00B97AD5" w:rsidRPr="009A0CA0">
        <w:rPr>
          <w:sz w:val="23"/>
        </w:rPr>
        <w:t xml:space="preserve"> </w:t>
      </w:r>
    </w:p>
    <w:p w:rsidR="007E1139" w:rsidRDefault="009A0CA0" w:rsidP="009A0CA0">
      <w:pPr>
        <w:tabs>
          <w:tab w:val="left" w:pos="994"/>
          <w:tab w:val="left" w:pos="1560"/>
          <w:tab w:val="left" w:pos="9498"/>
        </w:tabs>
        <w:spacing w:before="80"/>
        <w:ind w:right="104"/>
        <w:jc w:val="both"/>
        <w:rPr>
          <w:sz w:val="23"/>
        </w:rPr>
      </w:pPr>
      <w:r>
        <w:rPr>
          <w:b/>
          <w:sz w:val="23"/>
        </w:rPr>
        <w:tab/>
      </w:r>
      <w:r w:rsidR="006E666D" w:rsidRPr="009A0CA0">
        <w:rPr>
          <w:b/>
          <w:sz w:val="23"/>
        </w:rPr>
        <w:t xml:space="preserve">Комитет по микрозаймам </w:t>
      </w:r>
      <w:r w:rsidR="006E666D" w:rsidRPr="009A0CA0">
        <w:rPr>
          <w:sz w:val="23"/>
        </w:rPr>
        <w:t xml:space="preserve">– постоянно действующий коллегиальный орган МФО, </w:t>
      </w:r>
      <w:r w:rsidR="00E87C20" w:rsidRPr="009A0CA0">
        <w:rPr>
          <w:sz w:val="23"/>
        </w:rPr>
        <w:t>целью деятельности которого является принятие решений по вопросам, связанным с предоставлением</w:t>
      </w:r>
      <w:r w:rsidR="007E1139" w:rsidRPr="009A0CA0">
        <w:rPr>
          <w:sz w:val="23"/>
        </w:rPr>
        <w:t xml:space="preserve"> микрозайма.</w:t>
      </w:r>
    </w:p>
    <w:p w:rsidR="00AB19EC" w:rsidRDefault="00AB19EC" w:rsidP="009A0CA0">
      <w:pPr>
        <w:tabs>
          <w:tab w:val="left" w:pos="994"/>
          <w:tab w:val="left" w:pos="1560"/>
          <w:tab w:val="left" w:pos="9498"/>
        </w:tabs>
        <w:spacing w:before="80"/>
        <w:ind w:right="104"/>
        <w:jc w:val="both"/>
        <w:rPr>
          <w:sz w:val="23"/>
        </w:rPr>
      </w:pPr>
      <w:r>
        <w:rPr>
          <w:b/>
          <w:sz w:val="23"/>
        </w:rPr>
        <w:t xml:space="preserve">                </w:t>
      </w:r>
      <w:r w:rsidRPr="00AB19EC">
        <w:rPr>
          <w:b/>
          <w:sz w:val="23"/>
        </w:rPr>
        <w:t>К</w:t>
      </w:r>
      <w:r w:rsidR="00D44733">
        <w:rPr>
          <w:b/>
          <w:sz w:val="23"/>
        </w:rPr>
        <w:t>онструктивно</w:t>
      </w:r>
      <w:r w:rsidRPr="00AB19EC">
        <w:rPr>
          <w:b/>
          <w:sz w:val="23"/>
        </w:rPr>
        <w:t xml:space="preserve"> целое </w:t>
      </w:r>
      <w:r>
        <w:rPr>
          <w:sz w:val="23"/>
        </w:rPr>
        <w:t xml:space="preserve">- </w:t>
      </w:r>
      <w:r w:rsidRPr="00AB19EC">
        <w:rPr>
          <w:sz w:val="23"/>
        </w:rPr>
        <w:t>это </w:t>
      </w:r>
      <w:r w:rsidRPr="00AB19EC">
        <w:rPr>
          <w:bCs/>
          <w:sz w:val="23"/>
        </w:rPr>
        <w:t>обособленный комплекс конструктивно сочленённых предметов, представляющих собой единое целое</w:t>
      </w:r>
      <w:r w:rsidRPr="00AB19EC">
        <w:rPr>
          <w:sz w:val="23"/>
        </w:rPr>
        <w:t>.</w:t>
      </w:r>
    </w:p>
    <w:p w:rsidR="00AB19EC" w:rsidRPr="00AB19EC" w:rsidRDefault="00AB19EC" w:rsidP="009A0CA0">
      <w:pPr>
        <w:tabs>
          <w:tab w:val="left" w:pos="994"/>
          <w:tab w:val="left" w:pos="1560"/>
          <w:tab w:val="left" w:pos="9498"/>
        </w:tabs>
        <w:spacing w:before="80"/>
        <w:ind w:right="104"/>
        <w:jc w:val="both"/>
        <w:rPr>
          <w:sz w:val="23"/>
        </w:rPr>
      </w:pPr>
      <w:r>
        <w:rPr>
          <w:sz w:val="23"/>
        </w:rPr>
        <w:t xml:space="preserve">                 </w:t>
      </w:r>
      <w:r w:rsidRPr="00046288">
        <w:rPr>
          <w:b/>
          <w:sz w:val="23"/>
        </w:rPr>
        <w:t>Ликвидное имущество</w:t>
      </w:r>
      <w:r>
        <w:rPr>
          <w:sz w:val="23"/>
        </w:rPr>
        <w:t xml:space="preserve"> – имущество, которое может быть реализовано в срок, </w:t>
      </w:r>
      <w:r w:rsidR="00046288">
        <w:rPr>
          <w:sz w:val="23"/>
        </w:rPr>
        <w:t xml:space="preserve">не превышающий </w:t>
      </w:r>
      <w:r w:rsidR="00745252">
        <w:rPr>
          <w:sz w:val="23"/>
        </w:rPr>
        <w:t>180</w:t>
      </w:r>
      <w:r w:rsidR="00046288">
        <w:rPr>
          <w:sz w:val="23"/>
        </w:rPr>
        <w:t xml:space="preserve"> календарных дней с момента возникновения оснований для его реализации, по рыночной цене, сложившейся в Забайкальском крае на момент рассмотрения Заявки-анкеты и приложенных к нему документов.</w:t>
      </w:r>
    </w:p>
    <w:p w:rsidR="00566560" w:rsidRPr="00566560" w:rsidRDefault="00566560" w:rsidP="009A0CA0">
      <w:pPr>
        <w:tabs>
          <w:tab w:val="left" w:pos="994"/>
          <w:tab w:val="left" w:pos="1560"/>
          <w:tab w:val="left" w:pos="9498"/>
        </w:tabs>
        <w:spacing w:before="80"/>
        <w:ind w:right="104"/>
        <w:jc w:val="both"/>
        <w:rPr>
          <w:sz w:val="23"/>
        </w:rPr>
      </w:pPr>
      <w:r>
        <w:rPr>
          <w:b/>
          <w:sz w:val="23"/>
        </w:rPr>
        <w:t xml:space="preserve">                </w:t>
      </w:r>
      <w:r w:rsidRPr="00566560">
        <w:rPr>
          <w:b/>
          <w:sz w:val="23"/>
        </w:rPr>
        <w:t>МФО</w:t>
      </w:r>
      <w:r>
        <w:rPr>
          <w:b/>
          <w:sz w:val="23"/>
        </w:rPr>
        <w:t xml:space="preserve"> – </w:t>
      </w:r>
      <w:r w:rsidRPr="00566560">
        <w:rPr>
          <w:sz w:val="23"/>
        </w:rPr>
        <w:t>Общество с ограниченной ответственностью Микрокредитная компания Забайкальский микрофинансовый центр.</w:t>
      </w:r>
    </w:p>
    <w:p w:rsidR="00611502" w:rsidRPr="009278E3" w:rsidRDefault="009A0CA0" w:rsidP="009278E3">
      <w:pPr>
        <w:tabs>
          <w:tab w:val="left" w:pos="994"/>
        </w:tabs>
        <w:spacing w:before="59"/>
        <w:ind w:right="103"/>
        <w:jc w:val="both"/>
        <w:rPr>
          <w:sz w:val="23"/>
        </w:rPr>
      </w:pPr>
      <w:r>
        <w:rPr>
          <w:b/>
          <w:sz w:val="23"/>
        </w:rPr>
        <w:tab/>
      </w:r>
      <w:r w:rsidR="006E666D" w:rsidRPr="009A0CA0">
        <w:rPr>
          <w:b/>
          <w:sz w:val="23"/>
        </w:rPr>
        <w:t>Микрозаём</w:t>
      </w:r>
      <w:r w:rsidR="006E666D" w:rsidRPr="009A0CA0">
        <w:rPr>
          <w:b/>
          <w:spacing w:val="1"/>
          <w:sz w:val="23"/>
        </w:rPr>
        <w:t xml:space="preserve"> </w:t>
      </w:r>
      <w:r w:rsidR="006E666D" w:rsidRPr="009A0CA0">
        <w:rPr>
          <w:sz w:val="23"/>
        </w:rPr>
        <w:t>–</w:t>
      </w:r>
      <w:r w:rsidR="006E666D" w:rsidRPr="009A0CA0">
        <w:rPr>
          <w:spacing w:val="1"/>
          <w:sz w:val="23"/>
        </w:rPr>
        <w:t xml:space="preserve"> </w:t>
      </w:r>
      <w:r w:rsidR="006C1A8C">
        <w:rPr>
          <w:sz w:val="23"/>
        </w:rPr>
        <w:t>предоставление МФО денежных средств Заемщику</w:t>
      </w:r>
      <w:r w:rsidR="008C75E0">
        <w:rPr>
          <w:sz w:val="23"/>
        </w:rPr>
        <w:t xml:space="preserve"> (группе связанных Заемщиков/компаний) </w:t>
      </w:r>
      <w:r w:rsidR="008C75E0" w:rsidRPr="009A0CA0">
        <w:rPr>
          <w:sz w:val="23"/>
        </w:rPr>
        <w:t xml:space="preserve">в </w:t>
      </w:r>
      <w:r w:rsidR="008C75E0">
        <w:rPr>
          <w:sz w:val="23"/>
        </w:rPr>
        <w:t xml:space="preserve">валюте Российской Федерации, на условиях, предусмотренных договором микрозайма, в </w:t>
      </w:r>
      <w:r w:rsidR="008C75E0" w:rsidRPr="009A0CA0">
        <w:rPr>
          <w:sz w:val="23"/>
        </w:rPr>
        <w:t xml:space="preserve">сумме, не превышающей </w:t>
      </w:r>
      <w:r w:rsidR="008C75E0">
        <w:rPr>
          <w:sz w:val="23"/>
        </w:rPr>
        <w:t>единовременно на одного Заемщика максимальный размер микрозайма</w:t>
      </w:r>
      <w:r w:rsidR="008C75E0" w:rsidRPr="009A0CA0">
        <w:rPr>
          <w:sz w:val="23"/>
        </w:rPr>
        <w:t>, установленной Федеральным законом от 02.07.2010 № 151-ФЗ «О микрофинансовой деятельности и микрофинансовых организациях»</w:t>
      </w:r>
      <w:r w:rsidR="006C1A8C">
        <w:rPr>
          <w:sz w:val="23"/>
        </w:rPr>
        <w:t xml:space="preserve"> на </w:t>
      </w:r>
      <w:r w:rsidR="008C75E0">
        <w:rPr>
          <w:sz w:val="23"/>
        </w:rPr>
        <w:t>срок, не превышающий три года.</w:t>
      </w:r>
    </w:p>
    <w:p w:rsidR="00E64111" w:rsidRPr="009A0CA0" w:rsidRDefault="009A0CA0" w:rsidP="009A0CA0">
      <w:pPr>
        <w:tabs>
          <w:tab w:val="left" w:pos="994"/>
        </w:tabs>
        <w:spacing w:before="60"/>
        <w:ind w:right="103"/>
        <w:jc w:val="both"/>
        <w:rPr>
          <w:sz w:val="23"/>
        </w:rPr>
      </w:pPr>
      <w:r>
        <w:rPr>
          <w:b/>
          <w:sz w:val="23"/>
        </w:rPr>
        <w:tab/>
      </w:r>
      <w:r w:rsidR="00566560">
        <w:rPr>
          <w:b/>
          <w:sz w:val="23"/>
        </w:rPr>
        <w:t>Субъект малого и среднего предпринимательства (СМ</w:t>
      </w:r>
      <w:r w:rsidR="006C1A8C">
        <w:rPr>
          <w:b/>
          <w:sz w:val="23"/>
        </w:rPr>
        <w:t>С</w:t>
      </w:r>
      <w:r w:rsidR="00566560">
        <w:rPr>
          <w:b/>
          <w:sz w:val="23"/>
        </w:rPr>
        <w:t>П)</w:t>
      </w:r>
      <w:r w:rsidR="00E64111" w:rsidRPr="009A0CA0">
        <w:rPr>
          <w:b/>
          <w:sz w:val="23"/>
        </w:rPr>
        <w:t xml:space="preserve"> </w:t>
      </w:r>
      <w:r w:rsidR="00E64111" w:rsidRPr="009A0CA0">
        <w:rPr>
          <w:sz w:val="23"/>
        </w:rPr>
        <w:t xml:space="preserve">– </w:t>
      </w:r>
      <w:r w:rsidR="006C1A8C">
        <w:rPr>
          <w:sz w:val="23"/>
        </w:rPr>
        <w:t>хозяйствующий субъект (юридические лица и индивидуальные предприниматели), отнесенные в соответствии с условиями, установленными Федеральным</w:t>
      </w:r>
      <w:r>
        <w:rPr>
          <w:sz w:val="23"/>
        </w:rPr>
        <w:t xml:space="preserve"> закон</w:t>
      </w:r>
      <w:r w:rsidR="006C1A8C">
        <w:rPr>
          <w:sz w:val="23"/>
        </w:rPr>
        <w:t>ом</w:t>
      </w:r>
      <w:r>
        <w:rPr>
          <w:sz w:val="23"/>
        </w:rPr>
        <w:t xml:space="preserve"> от 24 июля 2007 года № 209-ФЗ</w:t>
      </w:r>
      <w:r w:rsidR="004743AA">
        <w:rPr>
          <w:sz w:val="23"/>
        </w:rPr>
        <w:t xml:space="preserve"> « О развитии малого и среднего предпринимательства в Российской Федерации»</w:t>
      </w:r>
      <w:r w:rsidR="006C1A8C">
        <w:rPr>
          <w:sz w:val="23"/>
        </w:rPr>
        <w:t xml:space="preserve"> к малым предприятиям, в том числе к микропредприятим и средним предприятиям,</w:t>
      </w:r>
      <w:r w:rsidR="004743AA">
        <w:rPr>
          <w:sz w:val="23"/>
        </w:rPr>
        <w:t>, сведения о котор</w:t>
      </w:r>
      <w:r w:rsidR="006C1A8C">
        <w:rPr>
          <w:sz w:val="23"/>
        </w:rPr>
        <w:t>ых</w:t>
      </w:r>
      <w:r w:rsidR="004743AA">
        <w:rPr>
          <w:sz w:val="23"/>
        </w:rPr>
        <w:t xml:space="preserve"> внесены в единый реестр субъектов малого и среднего предпринимательства.</w:t>
      </w:r>
    </w:p>
    <w:p w:rsidR="00E64111" w:rsidRDefault="009A0CA0" w:rsidP="0045377A">
      <w:pPr>
        <w:pStyle w:val="a3"/>
        <w:spacing w:before="60"/>
        <w:ind w:left="0" w:right="102" w:firstLine="720"/>
      </w:pPr>
      <w:r>
        <w:rPr>
          <w:b/>
        </w:rPr>
        <w:t xml:space="preserve">    </w:t>
      </w:r>
      <w:r w:rsidR="00E64111">
        <w:rPr>
          <w:b/>
        </w:rPr>
        <w:t xml:space="preserve">Самозанятый </w:t>
      </w:r>
      <w:r w:rsidR="00E64111">
        <w:t>- физическое лицо, в том числе индивидуальный предприниматель,</w:t>
      </w:r>
      <w:r w:rsidR="00E64111">
        <w:rPr>
          <w:spacing w:val="-55"/>
        </w:rPr>
        <w:t xml:space="preserve"> </w:t>
      </w:r>
      <w:r w:rsidR="00E64111">
        <w:t>состоящий</w:t>
      </w:r>
      <w:r w:rsidR="00E64111">
        <w:rPr>
          <w:spacing w:val="1"/>
        </w:rPr>
        <w:t xml:space="preserve"> </w:t>
      </w:r>
      <w:r w:rsidR="00E64111">
        <w:t>на</w:t>
      </w:r>
      <w:r w:rsidR="00E64111">
        <w:rPr>
          <w:spacing w:val="1"/>
        </w:rPr>
        <w:t xml:space="preserve"> </w:t>
      </w:r>
      <w:r w:rsidR="00E64111">
        <w:t>учёте</w:t>
      </w:r>
      <w:r w:rsidR="00E64111">
        <w:rPr>
          <w:spacing w:val="1"/>
        </w:rPr>
        <w:t xml:space="preserve"> </w:t>
      </w:r>
      <w:r w:rsidR="00E64111">
        <w:t>в</w:t>
      </w:r>
      <w:r w:rsidR="00E64111">
        <w:rPr>
          <w:spacing w:val="1"/>
        </w:rPr>
        <w:t xml:space="preserve"> </w:t>
      </w:r>
      <w:r w:rsidR="00E64111">
        <w:t>налоговом</w:t>
      </w:r>
      <w:r w:rsidR="00E64111">
        <w:rPr>
          <w:spacing w:val="1"/>
        </w:rPr>
        <w:t xml:space="preserve"> </w:t>
      </w:r>
      <w:r w:rsidR="00E64111">
        <w:t>органе</w:t>
      </w:r>
      <w:r w:rsidR="00E64111">
        <w:rPr>
          <w:spacing w:val="1"/>
        </w:rPr>
        <w:t xml:space="preserve"> </w:t>
      </w:r>
      <w:r w:rsidR="00E64111">
        <w:t>на</w:t>
      </w:r>
      <w:r w:rsidR="00E64111">
        <w:rPr>
          <w:spacing w:val="1"/>
        </w:rPr>
        <w:t xml:space="preserve"> </w:t>
      </w:r>
      <w:r w:rsidR="00E64111">
        <w:t>территории</w:t>
      </w:r>
      <w:r w:rsidR="00E64111">
        <w:rPr>
          <w:spacing w:val="1"/>
        </w:rPr>
        <w:t xml:space="preserve"> </w:t>
      </w:r>
      <w:r w:rsidR="00E64111">
        <w:t>Забайкальского</w:t>
      </w:r>
      <w:r w:rsidR="00E64111">
        <w:rPr>
          <w:spacing w:val="1"/>
        </w:rPr>
        <w:t xml:space="preserve"> </w:t>
      </w:r>
      <w:r w:rsidR="00E64111">
        <w:t>края</w:t>
      </w:r>
      <w:r w:rsidR="00E64111">
        <w:rPr>
          <w:spacing w:val="1"/>
        </w:rPr>
        <w:t xml:space="preserve"> </w:t>
      </w:r>
      <w:r w:rsidR="00E64111">
        <w:t>в</w:t>
      </w:r>
      <w:r w:rsidR="00E64111">
        <w:rPr>
          <w:spacing w:val="1"/>
        </w:rPr>
        <w:t xml:space="preserve"> </w:t>
      </w:r>
      <w:r w:rsidR="00E64111">
        <w:t>качестве</w:t>
      </w:r>
      <w:r w:rsidR="00E64111">
        <w:rPr>
          <w:spacing w:val="1"/>
        </w:rPr>
        <w:t xml:space="preserve"> </w:t>
      </w:r>
      <w:r w:rsidR="00E64111">
        <w:t>налогоплательщика и применяющий специальный налоговый режим «Налог на профессиональный</w:t>
      </w:r>
      <w:r w:rsidR="00E64111">
        <w:rPr>
          <w:spacing w:val="1"/>
        </w:rPr>
        <w:t xml:space="preserve"> </w:t>
      </w:r>
      <w:r w:rsidR="00E64111">
        <w:t>доход» в соответствии с Законом №</w:t>
      </w:r>
      <w:r w:rsidR="009278E3" w:rsidRPr="009278E3">
        <w:t xml:space="preserve"> </w:t>
      </w:r>
      <w:r w:rsidR="00E64111">
        <w:t>422-ФЗ и получающий доход от профессиональной деятельности,</w:t>
      </w:r>
      <w:r w:rsidR="00E64111">
        <w:rPr>
          <w:spacing w:val="1"/>
        </w:rPr>
        <w:t xml:space="preserve"> </w:t>
      </w:r>
      <w:r w:rsidR="00E64111">
        <w:t>осуществляемой</w:t>
      </w:r>
      <w:r w:rsidR="00E64111">
        <w:rPr>
          <w:spacing w:val="1"/>
        </w:rPr>
        <w:t xml:space="preserve"> </w:t>
      </w:r>
      <w:r w:rsidR="00E64111">
        <w:t>на</w:t>
      </w:r>
      <w:r w:rsidR="00E64111">
        <w:rPr>
          <w:spacing w:val="1"/>
        </w:rPr>
        <w:t xml:space="preserve"> </w:t>
      </w:r>
      <w:r w:rsidR="00E64111">
        <w:t>территории</w:t>
      </w:r>
      <w:r w:rsidR="00E64111">
        <w:rPr>
          <w:spacing w:val="1"/>
        </w:rPr>
        <w:t xml:space="preserve"> </w:t>
      </w:r>
      <w:r w:rsidR="00E64111">
        <w:t>Забайкальского</w:t>
      </w:r>
      <w:r w:rsidR="00E64111">
        <w:rPr>
          <w:spacing w:val="1"/>
        </w:rPr>
        <w:t xml:space="preserve"> </w:t>
      </w:r>
      <w:r w:rsidR="00E64111">
        <w:t>края.</w:t>
      </w:r>
    </w:p>
    <w:p w:rsidR="00AB19EC" w:rsidRPr="002817F7" w:rsidRDefault="00AB19EC" w:rsidP="0045377A">
      <w:pPr>
        <w:pStyle w:val="a3"/>
        <w:spacing w:before="60"/>
        <w:ind w:left="0" w:right="102" w:firstLine="720"/>
      </w:pPr>
      <w:r>
        <w:t xml:space="preserve">    </w:t>
      </w:r>
      <w:r w:rsidRPr="00AB19EC">
        <w:rPr>
          <w:b/>
        </w:rPr>
        <w:t xml:space="preserve">Технически исправное </w:t>
      </w:r>
      <w:r w:rsidR="002817F7">
        <w:rPr>
          <w:b/>
        </w:rPr>
        <w:t>состояние</w:t>
      </w:r>
      <w:r>
        <w:t xml:space="preserve"> - </w:t>
      </w:r>
      <w:r w:rsidR="002817F7">
        <w:rPr>
          <w:rFonts w:ascii="Arial" w:hAnsi="Arial" w:cs="Arial"/>
          <w:color w:val="333333"/>
          <w:shd w:val="clear" w:color="auto" w:fill="FFFFFF"/>
        </w:rPr>
        <w:t> </w:t>
      </w:r>
      <w:r w:rsidR="002817F7" w:rsidRPr="002817F7">
        <w:rPr>
          <w:bCs/>
        </w:rPr>
        <w:t>состояние объекта, при котором он соответствует всем требованиям нормативно-технической и (или) конструкторской (проектной) документации</w:t>
      </w:r>
      <w:r w:rsidR="002817F7" w:rsidRPr="002817F7">
        <w:t>. </w:t>
      </w:r>
    </w:p>
    <w:p w:rsidR="00611502" w:rsidRPr="00C1296D" w:rsidRDefault="00611502" w:rsidP="0045377A">
      <w:pPr>
        <w:pStyle w:val="a3"/>
        <w:spacing w:before="60"/>
        <w:ind w:left="0" w:right="102" w:firstLine="720"/>
      </w:pPr>
      <w:r>
        <w:rPr>
          <w:b/>
        </w:rPr>
        <w:t xml:space="preserve">    </w:t>
      </w:r>
      <w:r w:rsidRPr="00611502">
        <w:rPr>
          <w:b/>
        </w:rPr>
        <w:t>Цифровая платформа МСП</w:t>
      </w:r>
      <w:r>
        <w:t xml:space="preserve"> </w:t>
      </w:r>
      <w:r w:rsidR="0090632E">
        <w:t>–</w:t>
      </w:r>
      <w:r>
        <w:t xml:space="preserve"> </w:t>
      </w:r>
      <w:r w:rsidR="0090632E">
        <w:t>официальный сайт государственной платформы поддержки предпринимателей – электронный сервис в сети Интернет, разработанный и находящийся в ведении АО «Корпорация МСП» и Министрества экономического развития Российской Федерации (далее ЦП МСП).</w:t>
      </w:r>
    </w:p>
    <w:p w:rsidR="004743AA" w:rsidRDefault="004743AA" w:rsidP="009A0CA0">
      <w:pPr>
        <w:jc w:val="both"/>
        <w:sectPr w:rsidR="004743AA">
          <w:headerReference w:type="default" r:id="rId10"/>
          <w:pgSz w:w="11910" w:h="16840"/>
          <w:pgMar w:top="1040" w:right="460" w:bottom="280" w:left="1020" w:header="427" w:footer="0" w:gutter="0"/>
          <w:cols w:space="720"/>
        </w:sectPr>
      </w:pPr>
      <w:r>
        <w:tab/>
      </w:r>
    </w:p>
    <w:p w:rsidR="0045377A" w:rsidRDefault="004B5BD4" w:rsidP="002813A5">
      <w:pPr>
        <w:pStyle w:val="a7"/>
        <w:numPr>
          <w:ilvl w:val="0"/>
          <w:numId w:val="34"/>
        </w:numPr>
        <w:tabs>
          <w:tab w:val="left" w:pos="0"/>
        </w:tabs>
        <w:spacing w:before="59"/>
        <w:ind w:right="104"/>
        <w:jc w:val="center"/>
        <w:rPr>
          <w:b/>
          <w:sz w:val="23"/>
        </w:rPr>
      </w:pPr>
      <w:r>
        <w:rPr>
          <w:b/>
          <w:sz w:val="23"/>
        </w:rPr>
        <w:t>ТРЕБОВАНИЯ К ЗАЯВИТЕЛЯМ</w:t>
      </w:r>
    </w:p>
    <w:p w:rsidR="002813A5" w:rsidRPr="00746E33" w:rsidRDefault="002813A5" w:rsidP="002813A5">
      <w:pPr>
        <w:pStyle w:val="a7"/>
        <w:tabs>
          <w:tab w:val="left" w:pos="0"/>
        </w:tabs>
        <w:spacing w:before="59"/>
        <w:ind w:left="360" w:right="104" w:firstLine="0"/>
        <w:rPr>
          <w:b/>
          <w:sz w:val="23"/>
        </w:rPr>
      </w:pPr>
    </w:p>
    <w:p w:rsidR="00302EE7" w:rsidRDefault="007861DA" w:rsidP="00434CCB">
      <w:pPr>
        <w:pStyle w:val="a7"/>
        <w:numPr>
          <w:ilvl w:val="1"/>
          <w:numId w:val="34"/>
        </w:numPr>
        <w:tabs>
          <w:tab w:val="left" w:pos="0"/>
        </w:tabs>
        <w:spacing w:before="59"/>
        <w:ind w:right="104" w:firstLine="633"/>
        <w:rPr>
          <w:sz w:val="23"/>
        </w:rPr>
      </w:pPr>
      <w:r>
        <w:rPr>
          <w:sz w:val="23"/>
        </w:rPr>
        <w:t xml:space="preserve">Микрозаймы предоставляются заявителям с условием использования заемных средств на цели, связанные с осуществлением деятельности, в зависимости от видов микрозаймов, закрепленных в Приложении </w:t>
      </w:r>
      <w:r w:rsidR="00302EE7">
        <w:rPr>
          <w:sz w:val="23"/>
        </w:rPr>
        <w:t>1 к Правилам, в том числе:</w:t>
      </w:r>
    </w:p>
    <w:p w:rsidR="007861DA" w:rsidRDefault="00302EE7" w:rsidP="00302EE7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  <w:t xml:space="preserve">- вложение во внеоборотные активы </w:t>
      </w:r>
      <w:r w:rsidR="007861DA">
        <w:rPr>
          <w:sz w:val="23"/>
        </w:rPr>
        <w:t xml:space="preserve"> </w:t>
      </w:r>
      <w:r>
        <w:rPr>
          <w:sz w:val="23"/>
        </w:rPr>
        <w:t>(приобретение основных средств, строительство, реконструкция и (или модернизация) нежилых помещений, зданий, сооружений и других объектов основных средств, используемых для предпринимательской деятельности</w:t>
      </w:r>
      <w:r w:rsidR="00C76B94">
        <w:rPr>
          <w:sz w:val="23"/>
        </w:rPr>
        <w:t xml:space="preserve"> и т.п.</w:t>
      </w:r>
      <w:r>
        <w:rPr>
          <w:sz w:val="23"/>
        </w:rPr>
        <w:t>);</w:t>
      </w:r>
    </w:p>
    <w:p w:rsidR="00302EE7" w:rsidRDefault="00302EE7" w:rsidP="00302EE7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      - </w:t>
      </w:r>
      <w:r w:rsidR="00C76B94">
        <w:rPr>
          <w:sz w:val="23"/>
        </w:rPr>
        <w:t>пополнение оборотных средств</w:t>
      </w:r>
      <w:r>
        <w:rPr>
          <w:sz w:val="23"/>
        </w:rPr>
        <w:t xml:space="preserve">  (</w:t>
      </w:r>
      <w:r w:rsidR="00C76B94">
        <w:rPr>
          <w:sz w:val="23"/>
        </w:rPr>
        <w:t xml:space="preserve">приобретение сырья, полуфабрикатов, комплектующих, материалов, малоценных и быстроизнашивающихся предметов </w:t>
      </w:r>
      <w:r w:rsidR="000F49AC">
        <w:rPr>
          <w:sz w:val="23"/>
        </w:rPr>
        <w:t>и т.п.</w:t>
      </w:r>
      <w:r>
        <w:rPr>
          <w:sz w:val="23"/>
        </w:rPr>
        <w:t>);</w:t>
      </w:r>
    </w:p>
    <w:p w:rsidR="004B563E" w:rsidRDefault="004B563E" w:rsidP="00302EE7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      - финансирование текущей деятельности;</w:t>
      </w:r>
    </w:p>
    <w:p w:rsidR="000F49AC" w:rsidRDefault="002806B2" w:rsidP="00302EE7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      </w:t>
      </w:r>
      <w:r w:rsidR="000F49AC">
        <w:rPr>
          <w:sz w:val="23"/>
        </w:rPr>
        <w:t>- иные цели, связанные с осуществлением предпринимательской деятельности,</w:t>
      </w:r>
      <w:r w:rsidR="00573FC4">
        <w:rPr>
          <w:sz w:val="23"/>
        </w:rPr>
        <w:t xml:space="preserve"> за исключением целей</w:t>
      </w:r>
      <w:r w:rsidR="000F49AC">
        <w:rPr>
          <w:sz w:val="23"/>
        </w:rPr>
        <w:t xml:space="preserve"> </w:t>
      </w:r>
      <w:r w:rsidR="00573FC4">
        <w:rPr>
          <w:sz w:val="23"/>
        </w:rPr>
        <w:t>перечисленных</w:t>
      </w:r>
      <w:r w:rsidR="00116327">
        <w:rPr>
          <w:sz w:val="23"/>
        </w:rPr>
        <w:t xml:space="preserve"> в пункте 2.2 Правил.</w:t>
      </w:r>
    </w:p>
    <w:p w:rsidR="00302EE7" w:rsidRPr="00573FC4" w:rsidRDefault="00573FC4" w:rsidP="00573FC4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ab/>
        <w:t xml:space="preserve">    Конкретные цели использования средств микрозайма заявитель указывает в заявлении-анкете заемщика, и в случае предоставления м</w:t>
      </w:r>
      <w:r w:rsidR="000327F3">
        <w:rPr>
          <w:sz w:val="23"/>
        </w:rPr>
        <w:t>и</w:t>
      </w:r>
      <w:r>
        <w:rPr>
          <w:sz w:val="23"/>
        </w:rPr>
        <w:t xml:space="preserve">крозайма они закрепляются договором микрозайма. </w:t>
      </w:r>
    </w:p>
    <w:p w:rsidR="00573FC4" w:rsidRPr="00573FC4" w:rsidRDefault="00573FC4" w:rsidP="00573FC4">
      <w:pPr>
        <w:pStyle w:val="a7"/>
        <w:numPr>
          <w:ilvl w:val="1"/>
          <w:numId w:val="34"/>
        </w:numPr>
        <w:tabs>
          <w:tab w:val="left" w:pos="0"/>
        </w:tabs>
        <w:spacing w:before="59"/>
        <w:ind w:right="104" w:firstLine="633"/>
        <w:rPr>
          <w:sz w:val="23"/>
        </w:rPr>
      </w:pPr>
      <w:r w:rsidRPr="00573FC4">
        <w:rPr>
          <w:sz w:val="23"/>
        </w:rPr>
        <w:t>Микрозаймы</w:t>
      </w:r>
      <w:r w:rsidRPr="00573FC4">
        <w:rPr>
          <w:spacing w:val="-3"/>
          <w:sz w:val="23"/>
        </w:rPr>
        <w:t xml:space="preserve"> </w:t>
      </w:r>
      <w:r w:rsidRPr="00573FC4">
        <w:rPr>
          <w:sz w:val="23"/>
        </w:rPr>
        <w:t>не могут быть предоставлены на цели:</w:t>
      </w:r>
    </w:p>
    <w:p w:rsidR="00573FC4" w:rsidRDefault="00C60B76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 погашение задолженности по кредитам и займам</w:t>
      </w:r>
      <w:r w:rsidR="00573FC4">
        <w:rPr>
          <w:sz w:val="23"/>
        </w:rPr>
        <w:t>;</w:t>
      </w:r>
    </w:p>
    <w:p w:rsidR="00573FC4" w:rsidRDefault="00C60B76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осуществление налоговых и иных обязательных платежей в бюджеты всех уровней и внебюджетные фонды</w:t>
      </w:r>
      <w:r w:rsidR="00573FC4">
        <w:rPr>
          <w:sz w:val="23"/>
        </w:rPr>
        <w:t>;</w:t>
      </w:r>
    </w:p>
    <w:p w:rsidR="00573FC4" w:rsidRDefault="00C60B76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</w:t>
      </w:r>
      <w:r w:rsidR="00573FC4">
        <w:rPr>
          <w:sz w:val="23"/>
        </w:rPr>
        <w:t>погашение</w:t>
      </w:r>
      <w:r w:rsidR="00573FC4" w:rsidRPr="00C60B76">
        <w:rPr>
          <w:sz w:val="23"/>
        </w:rPr>
        <w:t xml:space="preserve"> </w:t>
      </w:r>
      <w:r>
        <w:rPr>
          <w:sz w:val="23"/>
        </w:rPr>
        <w:t xml:space="preserve">текущей и просроченной </w:t>
      </w:r>
      <w:r w:rsidR="00573FC4">
        <w:rPr>
          <w:sz w:val="23"/>
        </w:rPr>
        <w:t>задолженности</w:t>
      </w:r>
      <w:r w:rsidR="00573FC4" w:rsidRPr="00C60B76">
        <w:rPr>
          <w:sz w:val="23"/>
        </w:rPr>
        <w:t xml:space="preserve"> </w:t>
      </w:r>
      <w:r>
        <w:rPr>
          <w:sz w:val="23"/>
        </w:rPr>
        <w:t xml:space="preserve">перед работникам </w:t>
      </w:r>
      <w:r w:rsidR="00573FC4">
        <w:rPr>
          <w:sz w:val="23"/>
        </w:rPr>
        <w:t>по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заработной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плате;</w:t>
      </w:r>
    </w:p>
    <w:p w:rsidR="00573FC4" w:rsidRDefault="00C60B76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</w:t>
      </w:r>
      <w:r w:rsidR="00573FC4">
        <w:rPr>
          <w:sz w:val="23"/>
        </w:rPr>
        <w:t>любые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операции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с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ценными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бумагами;</w:t>
      </w:r>
    </w:p>
    <w:p w:rsidR="00573FC4" w:rsidRDefault="00C60B76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</w:t>
      </w:r>
      <w:r w:rsidR="00573FC4">
        <w:rPr>
          <w:sz w:val="23"/>
        </w:rPr>
        <w:t>предоставление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займов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внутри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Группы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связанных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компаний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и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третьим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лицам;</w:t>
      </w:r>
    </w:p>
    <w:p w:rsidR="00573FC4" w:rsidRDefault="00C60B76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</w:t>
      </w:r>
      <w:r w:rsidR="00573FC4">
        <w:rPr>
          <w:sz w:val="23"/>
        </w:rPr>
        <w:t>любые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расчёты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с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контрагентами,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входящими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с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Заёмщиком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в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Группу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связанных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компаний;</w:t>
      </w:r>
    </w:p>
    <w:p w:rsidR="00573FC4" w:rsidRDefault="00C60B76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</w:t>
      </w:r>
      <w:r w:rsidR="00573FC4">
        <w:rPr>
          <w:sz w:val="23"/>
        </w:rPr>
        <w:t>осуществление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вложений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(взносов)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в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уставные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капиталы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других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юридических</w:t>
      </w:r>
      <w:r w:rsidR="00573FC4" w:rsidRPr="00C60B76">
        <w:rPr>
          <w:sz w:val="23"/>
        </w:rPr>
        <w:t xml:space="preserve"> </w:t>
      </w:r>
      <w:r w:rsidR="00573FC4">
        <w:rPr>
          <w:sz w:val="23"/>
        </w:rPr>
        <w:t>лиц;</w:t>
      </w:r>
    </w:p>
    <w:p w:rsidR="00573FC4" w:rsidRDefault="000327F3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</w:t>
      </w:r>
      <w:r w:rsidR="00573FC4">
        <w:rPr>
          <w:sz w:val="23"/>
        </w:rPr>
        <w:t>оплата</w:t>
      </w:r>
      <w:r w:rsidR="00573FC4" w:rsidRPr="00C60B76">
        <w:rPr>
          <w:sz w:val="23"/>
        </w:rPr>
        <w:t xml:space="preserve"> </w:t>
      </w:r>
      <w:r>
        <w:rPr>
          <w:sz w:val="23"/>
        </w:rPr>
        <w:t>штрафов, пеней, возмещения ущерба, исполнения судебных решений;</w:t>
      </w:r>
    </w:p>
    <w:p w:rsidR="000327F3" w:rsidRPr="00AA64D0" w:rsidRDefault="000327F3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 - совершения иных платежей, не связанных с осуществлением предпринимательской деятельности.</w:t>
      </w:r>
    </w:p>
    <w:p w:rsidR="005730F1" w:rsidRDefault="005730F1" w:rsidP="00C60B76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 w:rsidRPr="005730F1">
        <w:rPr>
          <w:sz w:val="23"/>
        </w:rPr>
        <w:t>2</w:t>
      </w:r>
      <w:r>
        <w:rPr>
          <w:sz w:val="23"/>
        </w:rPr>
        <w:t xml:space="preserve">.3. МФО отказывает в предоставлении микрозайма </w:t>
      </w:r>
      <w:r w:rsidR="00041020">
        <w:rPr>
          <w:sz w:val="23"/>
        </w:rPr>
        <w:t>З</w:t>
      </w:r>
      <w:r>
        <w:rPr>
          <w:sz w:val="23"/>
        </w:rPr>
        <w:t>аявителям:</w:t>
      </w:r>
    </w:p>
    <w:p w:rsidR="005730F1" w:rsidRDefault="005730F1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- являющимся кредитными организациями, страховыми организациями (за исключением потребительских</w:t>
      </w:r>
      <w:r w:rsidRPr="005730F1">
        <w:rPr>
          <w:sz w:val="23"/>
        </w:rPr>
        <w:t xml:space="preserve"> </w:t>
      </w:r>
      <w:r>
        <w:rPr>
          <w:sz w:val="23"/>
        </w:rPr>
        <w:t>кооперативов),</w:t>
      </w:r>
      <w:r w:rsidRPr="005730F1">
        <w:rPr>
          <w:sz w:val="23"/>
        </w:rPr>
        <w:t xml:space="preserve"> </w:t>
      </w:r>
      <w:r>
        <w:rPr>
          <w:sz w:val="23"/>
        </w:rPr>
        <w:t>инвестиционными</w:t>
      </w:r>
      <w:r w:rsidRPr="005730F1">
        <w:rPr>
          <w:sz w:val="23"/>
        </w:rPr>
        <w:t xml:space="preserve"> </w:t>
      </w:r>
      <w:r>
        <w:rPr>
          <w:sz w:val="23"/>
        </w:rPr>
        <w:t>фондами,</w:t>
      </w:r>
      <w:r w:rsidRPr="005730F1">
        <w:rPr>
          <w:sz w:val="23"/>
        </w:rPr>
        <w:t xml:space="preserve"> </w:t>
      </w:r>
      <w:r>
        <w:rPr>
          <w:sz w:val="23"/>
        </w:rPr>
        <w:t>негосударственными</w:t>
      </w:r>
      <w:r w:rsidRPr="005730F1">
        <w:rPr>
          <w:sz w:val="23"/>
        </w:rPr>
        <w:t xml:space="preserve"> </w:t>
      </w:r>
      <w:r>
        <w:rPr>
          <w:sz w:val="23"/>
        </w:rPr>
        <w:t>пенсионными</w:t>
      </w:r>
      <w:r w:rsidRPr="005730F1">
        <w:rPr>
          <w:sz w:val="23"/>
        </w:rPr>
        <w:t xml:space="preserve"> </w:t>
      </w:r>
      <w:r>
        <w:rPr>
          <w:sz w:val="23"/>
        </w:rPr>
        <w:t>фондами,</w:t>
      </w:r>
      <w:r w:rsidRPr="005730F1">
        <w:rPr>
          <w:sz w:val="23"/>
        </w:rPr>
        <w:t xml:space="preserve"> </w:t>
      </w:r>
      <w:r>
        <w:rPr>
          <w:sz w:val="23"/>
        </w:rPr>
        <w:t>профессиональными</w:t>
      </w:r>
      <w:r w:rsidRPr="005730F1">
        <w:rPr>
          <w:sz w:val="23"/>
        </w:rPr>
        <w:t xml:space="preserve"> </w:t>
      </w:r>
      <w:r>
        <w:rPr>
          <w:sz w:val="23"/>
        </w:rPr>
        <w:t>участниками</w:t>
      </w:r>
      <w:r w:rsidRPr="005730F1">
        <w:rPr>
          <w:sz w:val="23"/>
        </w:rPr>
        <w:t xml:space="preserve"> </w:t>
      </w:r>
      <w:r>
        <w:rPr>
          <w:sz w:val="23"/>
        </w:rPr>
        <w:t>рынка</w:t>
      </w:r>
      <w:r w:rsidRPr="005730F1">
        <w:rPr>
          <w:sz w:val="23"/>
        </w:rPr>
        <w:t xml:space="preserve"> </w:t>
      </w:r>
      <w:r>
        <w:rPr>
          <w:sz w:val="23"/>
        </w:rPr>
        <w:t>ценных</w:t>
      </w:r>
      <w:r w:rsidRPr="005730F1">
        <w:rPr>
          <w:sz w:val="23"/>
        </w:rPr>
        <w:t xml:space="preserve"> </w:t>
      </w:r>
      <w:r>
        <w:rPr>
          <w:sz w:val="23"/>
        </w:rPr>
        <w:t>бумаг,</w:t>
      </w:r>
      <w:r w:rsidRPr="005730F1">
        <w:rPr>
          <w:sz w:val="23"/>
        </w:rPr>
        <w:t xml:space="preserve"> </w:t>
      </w:r>
      <w:r>
        <w:rPr>
          <w:sz w:val="23"/>
        </w:rPr>
        <w:t>ломбардами;</w:t>
      </w:r>
    </w:p>
    <w:p w:rsidR="005730F1" w:rsidRDefault="005730F1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- являющимся участниками соглашений о разделе продукции; </w:t>
      </w:r>
    </w:p>
    <w:p w:rsidR="005730F1" w:rsidRDefault="005730F1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- осуществляющим предпринимательскую деятельность в сфере игорного бизнеса; </w:t>
      </w:r>
    </w:p>
    <w:p w:rsidR="005730F1" w:rsidRDefault="005730F1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 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796DE7" w:rsidRDefault="00796DE7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- организациям,</w:t>
      </w:r>
      <w:r>
        <w:rPr>
          <w:spacing w:val="1"/>
          <w:sz w:val="23"/>
        </w:rPr>
        <w:t xml:space="preserve"> </w:t>
      </w:r>
      <w:r w:rsidR="00937DC3">
        <w:rPr>
          <w:sz w:val="23"/>
        </w:rPr>
        <w:t>осуществляющим</w:t>
      </w:r>
      <w:r>
        <w:rPr>
          <w:spacing w:val="1"/>
          <w:sz w:val="23"/>
        </w:rPr>
        <w:t xml:space="preserve"> </w:t>
      </w:r>
      <w:r>
        <w:rPr>
          <w:sz w:val="23"/>
        </w:rPr>
        <w:t>предпринимательскую</w:t>
      </w:r>
      <w:r>
        <w:rPr>
          <w:spacing w:val="1"/>
          <w:sz w:val="23"/>
        </w:rPr>
        <w:t xml:space="preserve"> </w:t>
      </w:r>
      <w:r>
        <w:rPr>
          <w:sz w:val="23"/>
        </w:rPr>
        <w:t>деятельность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сфере</w:t>
      </w:r>
      <w:r>
        <w:rPr>
          <w:spacing w:val="1"/>
          <w:sz w:val="23"/>
        </w:rPr>
        <w:t xml:space="preserve"> </w:t>
      </w:r>
      <w:r>
        <w:rPr>
          <w:sz w:val="23"/>
        </w:rPr>
        <w:t>игорного</w:t>
      </w:r>
      <w:r>
        <w:rPr>
          <w:spacing w:val="1"/>
          <w:sz w:val="23"/>
        </w:rPr>
        <w:t xml:space="preserve"> </w:t>
      </w:r>
      <w:r>
        <w:rPr>
          <w:sz w:val="23"/>
        </w:rPr>
        <w:t>бизнеса;</w:t>
      </w:r>
    </w:p>
    <w:p w:rsidR="00796DE7" w:rsidRDefault="00796DE7" w:rsidP="00796DE7">
      <w:pPr>
        <w:pStyle w:val="a7"/>
        <w:tabs>
          <w:tab w:val="left" w:pos="994"/>
        </w:tabs>
        <w:ind w:left="426" w:right="101" w:firstLine="0"/>
        <w:rPr>
          <w:sz w:val="23"/>
        </w:rPr>
      </w:pPr>
      <w:r>
        <w:rPr>
          <w:sz w:val="23"/>
        </w:rPr>
        <w:t xml:space="preserve">             - организациям</w:t>
      </w:r>
      <w:r w:rsidR="00937DC3">
        <w:rPr>
          <w:sz w:val="23"/>
        </w:rPr>
        <w:t>, осуществляющим</w:t>
      </w:r>
      <w:r>
        <w:rPr>
          <w:sz w:val="23"/>
        </w:rPr>
        <w:t xml:space="preserve"> производство и/или реализацию подакцизных товаров в</w:t>
      </w:r>
      <w:r>
        <w:rPr>
          <w:spacing w:val="1"/>
          <w:sz w:val="23"/>
        </w:rPr>
        <w:t xml:space="preserve"> </w:t>
      </w:r>
      <w:r>
        <w:rPr>
          <w:sz w:val="23"/>
        </w:rPr>
        <w:t>случаях:</w:t>
      </w:r>
      <w:r>
        <w:rPr>
          <w:spacing w:val="1"/>
          <w:sz w:val="23"/>
        </w:rPr>
        <w:t xml:space="preserve"> </w:t>
      </w:r>
      <w:r>
        <w:rPr>
          <w:sz w:val="23"/>
        </w:rPr>
        <w:t>фактического</w:t>
      </w:r>
      <w:r>
        <w:rPr>
          <w:spacing w:val="1"/>
          <w:sz w:val="23"/>
        </w:rPr>
        <w:t xml:space="preserve"> </w:t>
      </w:r>
      <w:r>
        <w:rPr>
          <w:sz w:val="23"/>
        </w:rPr>
        <w:t>осуществления</w:t>
      </w:r>
      <w:r>
        <w:rPr>
          <w:spacing w:val="1"/>
          <w:sz w:val="23"/>
        </w:rPr>
        <w:t xml:space="preserve"> </w:t>
      </w:r>
      <w:r>
        <w:rPr>
          <w:sz w:val="23"/>
        </w:rPr>
        <w:t>данных</w:t>
      </w:r>
      <w:r>
        <w:rPr>
          <w:spacing w:val="1"/>
          <w:sz w:val="23"/>
        </w:rPr>
        <w:t xml:space="preserve"> </w:t>
      </w:r>
      <w:r>
        <w:rPr>
          <w:sz w:val="23"/>
        </w:rPr>
        <w:t>видов</w:t>
      </w:r>
      <w:r>
        <w:rPr>
          <w:spacing w:val="1"/>
          <w:sz w:val="23"/>
        </w:rPr>
        <w:t xml:space="preserve"> </w:t>
      </w:r>
      <w:r>
        <w:rPr>
          <w:sz w:val="23"/>
        </w:rPr>
        <w:t>экономической</w:t>
      </w:r>
      <w:r>
        <w:rPr>
          <w:spacing w:val="1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дату</w:t>
      </w:r>
      <w:r>
        <w:rPr>
          <w:spacing w:val="1"/>
          <w:sz w:val="23"/>
        </w:rPr>
        <w:t xml:space="preserve"> </w:t>
      </w:r>
      <w:r>
        <w:rPr>
          <w:sz w:val="23"/>
        </w:rPr>
        <w:t>подачи</w:t>
      </w:r>
      <w:r>
        <w:rPr>
          <w:spacing w:val="-55"/>
          <w:sz w:val="23"/>
        </w:rPr>
        <w:t xml:space="preserve"> </w:t>
      </w:r>
      <w:r>
        <w:rPr>
          <w:sz w:val="23"/>
        </w:rPr>
        <w:t>Заявления; указания в качестве основного вида экономической деятельности по ОКВЭД в Выписке из</w:t>
      </w:r>
      <w:r>
        <w:rPr>
          <w:spacing w:val="1"/>
          <w:sz w:val="23"/>
        </w:rPr>
        <w:t xml:space="preserve"> </w:t>
      </w:r>
      <w:r>
        <w:rPr>
          <w:sz w:val="23"/>
        </w:rPr>
        <w:t>ЕГРЮЛ/ЕГРИП,</w:t>
      </w:r>
      <w:r>
        <w:rPr>
          <w:spacing w:val="-1"/>
          <w:sz w:val="23"/>
        </w:rPr>
        <w:t xml:space="preserve"> </w:t>
      </w:r>
      <w:r>
        <w:rPr>
          <w:sz w:val="23"/>
        </w:rPr>
        <w:t>а также</w:t>
      </w:r>
      <w:r>
        <w:rPr>
          <w:spacing w:val="-3"/>
          <w:sz w:val="23"/>
        </w:rPr>
        <w:t xml:space="preserve"> </w:t>
      </w:r>
      <w:r>
        <w:rPr>
          <w:sz w:val="23"/>
        </w:rPr>
        <w:t>в</w:t>
      </w:r>
      <w:r>
        <w:rPr>
          <w:spacing w:val="-1"/>
          <w:sz w:val="23"/>
        </w:rPr>
        <w:t xml:space="preserve"> </w:t>
      </w:r>
      <w:r>
        <w:rPr>
          <w:sz w:val="23"/>
        </w:rPr>
        <w:t>налоговой</w:t>
      </w:r>
      <w:r>
        <w:rPr>
          <w:spacing w:val="-2"/>
          <w:sz w:val="23"/>
        </w:rPr>
        <w:t xml:space="preserve"> </w:t>
      </w:r>
      <w:r>
        <w:rPr>
          <w:sz w:val="23"/>
        </w:rPr>
        <w:t>отчётности</w:t>
      </w:r>
      <w:r>
        <w:rPr>
          <w:spacing w:val="-2"/>
          <w:sz w:val="23"/>
        </w:rPr>
        <w:t xml:space="preserve"> </w:t>
      </w: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sz w:val="23"/>
        </w:rPr>
        <w:t>последний</w:t>
      </w:r>
      <w:r>
        <w:rPr>
          <w:spacing w:val="-3"/>
          <w:sz w:val="23"/>
        </w:rPr>
        <w:t xml:space="preserve"> </w:t>
      </w:r>
      <w:r>
        <w:rPr>
          <w:sz w:val="23"/>
        </w:rPr>
        <w:t>отчетный</w:t>
      </w:r>
      <w:r>
        <w:rPr>
          <w:spacing w:val="-4"/>
          <w:sz w:val="23"/>
        </w:rPr>
        <w:t xml:space="preserve"> </w:t>
      </w:r>
      <w:r>
        <w:rPr>
          <w:sz w:val="23"/>
        </w:rPr>
        <w:t>налоговый</w:t>
      </w:r>
      <w:r>
        <w:rPr>
          <w:spacing w:val="-2"/>
          <w:sz w:val="23"/>
        </w:rPr>
        <w:t xml:space="preserve"> </w:t>
      </w:r>
      <w:r>
        <w:rPr>
          <w:sz w:val="23"/>
        </w:rPr>
        <w:t>период;</w:t>
      </w:r>
    </w:p>
    <w:p w:rsidR="00796DE7" w:rsidRDefault="00937DC3" w:rsidP="00937DC3">
      <w:pPr>
        <w:pStyle w:val="a7"/>
        <w:tabs>
          <w:tab w:val="left" w:pos="1089"/>
        </w:tabs>
        <w:ind w:left="426" w:right="104" w:firstLine="0"/>
        <w:rPr>
          <w:sz w:val="23"/>
        </w:rPr>
      </w:pPr>
      <w:r>
        <w:rPr>
          <w:sz w:val="23"/>
        </w:rPr>
        <w:t xml:space="preserve">             - организациям</w:t>
      </w:r>
      <w:r w:rsidR="00796DE7">
        <w:rPr>
          <w:sz w:val="23"/>
        </w:rPr>
        <w:t>,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занимающимися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добычей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и/или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реализацией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полезных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ископаемых,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за</w:t>
      </w:r>
      <w:r w:rsidR="00796DE7">
        <w:rPr>
          <w:spacing w:val="1"/>
          <w:sz w:val="23"/>
        </w:rPr>
        <w:t xml:space="preserve"> </w:t>
      </w:r>
      <w:r w:rsidR="00796DE7">
        <w:rPr>
          <w:sz w:val="23"/>
        </w:rPr>
        <w:t>исключением</w:t>
      </w:r>
      <w:r w:rsidR="00796DE7">
        <w:rPr>
          <w:spacing w:val="-1"/>
          <w:sz w:val="23"/>
        </w:rPr>
        <w:t xml:space="preserve"> </w:t>
      </w:r>
      <w:r w:rsidR="00796DE7">
        <w:rPr>
          <w:sz w:val="23"/>
        </w:rPr>
        <w:t>деятельности, связанной:</w:t>
      </w:r>
    </w:p>
    <w:p w:rsidR="00796DE7" w:rsidRDefault="00796DE7" w:rsidP="00796DE7">
      <w:pPr>
        <w:pStyle w:val="a3"/>
        <w:spacing w:line="263" w:lineRule="exact"/>
        <w:ind w:left="820" w:firstLine="0"/>
      </w:pPr>
      <w:r>
        <w:t>а)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добычей</w:t>
      </w:r>
      <w:r>
        <w:rPr>
          <w:spacing w:val="-4"/>
        </w:rPr>
        <w:t xml:space="preserve"> </w:t>
      </w:r>
      <w:r>
        <w:t>и/или</w:t>
      </w:r>
      <w:r>
        <w:rPr>
          <w:spacing w:val="-4"/>
        </w:rPr>
        <w:t xml:space="preserve"> </w:t>
      </w:r>
      <w:r>
        <w:t>реализацией</w:t>
      </w:r>
      <w:r>
        <w:rPr>
          <w:spacing w:val="-3"/>
        </w:rPr>
        <w:t xml:space="preserve"> </w:t>
      </w:r>
      <w:r>
        <w:t>общераспространенных</w:t>
      </w:r>
      <w:r>
        <w:rPr>
          <w:spacing w:val="-2"/>
        </w:rPr>
        <w:t xml:space="preserve"> </w:t>
      </w:r>
      <w:r>
        <w:t>полезных</w:t>
      </w:r>
      <w:r>
        <w:rPr>
          <w:spacing w:val="-2"/>
        </w:rPr>
        <w:t xml:space="preserve"> </w:t>
      </w:r>
      <w:r>
        <w:t>ископаемых;</w:t>
      </w:r>
    </w:p>
    <w:p w:rsidR="00796DE7" w:rsidRDefault="00796DE7" w:rsidP="00796DE7">
      <w:pPr>
        <w:spacing w:line="264" w:lineRule="exact"/>
        <w:ind w:left="820"/>
        <w:jc w:val="both"/>
        <w:rPr>
          <w:i/>
          <w:sz w:val="23"/>
        </w:rPr>
      </w:pPr>
      <w:r>
        <w:rPr>
          <w:sz w:val="23"/>
        </w:rPr>
        <w:t>б)</w:t>
      </w:r>
      <w:r>
        <w:rPr>
          <w:spacing w:val="-1"/>
          <w:sz w:val="23"/>
        </w:rPr>
        <w:t xml:space="preserve"> </w:t>
      </w:r>
      <w:r>
        <w:rPr>
          <w:sz w:val="23"/>
        </w:rPr>
        <w:t>с</w:t>
      </w:r>
      <w:r>
        <w:rPr>
          <w:spacing w:val="2"/>
          <w:sz w:val="23"/>
        </w:rPr>
        <w:t xml:space="preserve"> </w:t>
      </w:r>
      <w:r>
        <w:rPr>
          <w:sz w:val="23"/>
        </w:rPr>
        <w:t>обогащением</w:t>
      </w:r>
      <w:r>
        <w:rPr>
          <w:spacing w:val="60"/>
          <w:sz w:val="23"/>
        </w:rPr>
        <w:t xml:space="preserve"> </w:t>
      </w:r>
      <w:r>
        <w:rPr>
          <w:sz w:val="23"/>
        </w:rPr>
        <w:t>твердого</w:t>
      </w:r>
      <w:r>
        <w:rPr>
          <w:spacing w:val="58"/>
          <w:sz w:val="23"/>
        </w:rPr>
        <w:t xml:space="preserve"> </w:t>
      </w:r>
      <w:r>
        <w:rPr>
          <w:sz w:val="23"/>
        </w:rPr>
        <w:t>топлива</w:t>
      </w:r>
      <w:r>
        <w:rPr>
          <w:spacing w:val="58"/>
          <w:sz w:val="23"/>
        </w:rPr>
        <w:t xml:space="preserve"> </w:t>
      </w:r>
      <w:r>
        <w:rPr>
          <w:sz w:val="23"/>
        </w:rPr>
        <w:t>(угля)</w:t>
      </w:r>
      <w:r>
        <w:rPr>
          <w:spacing w:val="58"/>
          <w:sz w:val="23"/>
        </w:rPr>
        <w:t xml:space="preserve"> </w:t>
      </w:r>
      <w:r>
        <w:rPr>
          <w:sz w:val="23"/>
        </w:rPr>
        <w:t>–</w:t>
      </w:r>
      <w:r>
        <w:rPr>
          <w:spacing w:val="58"/>
          <w:sz w:val="23"/>
        </w:rPr>
        <w:t xml:space="preserve"> </w:t>
      </w:r>
      <w:r>
        <w:rPr>
          <w:sz w:val="23"/>
        </w:rPr>
        <w:t>группы</w:t>
      </w:r>
      <w:r>
        <w:rPr>
          <w:spacing w:val="60"/>
          <w:sz w:val="23"/>
        </w:rPr>
        <w:t xml:space="preserve"> </w:t>
      </w:r>
      <w:r>
        <w:rPr>
          <w:sz w:val="23"/>
        </w:rPr>
        <w:t>по</w:t>
      </w:r>
      <w:r>
        <w:rPr>
          <w:spacing w:val="58"/>
          <w:sz w:val="23"/>
        </w:rPr>
        <w:t xml:space="preserve"> </w:t>
      </w:r>
      <w:r>
        <w:rPr>
          <w:sz w:val="23"/>
        </w:rPr>
        <w:t xml:space="preserve">ОКВЭД:  </w:t>
      </w:r>
      <w:r>
        <w:rPr>
          <w:i/>
          <w:sz w:val="23"/>
        </w:rPr>
        <w:t>05.10.2.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Обогащение</w:t>
      </w:r>
      <w:r>
        <w:rPr>
          <w:i/>
          <w:spacing w:val="59"/>
          <w:sz w:val="23"/>
        </w:rPr>
        <w:t xml:space="preserve"> </w:t>
      </w:r>
      <w:r>
        <w:rPr>
          <w:i/>
          <w:sz w:val="23"/>
        </w:rPr>
        <w:t>угля;</w:t>
      </w:r>
    </w:p>
    <w:p w:rsidR="00796DE7" w:rsidRDefault="00796DE7" w:rsidP="00796DE7">
      <w:pPr>
        <w:spacing w:line="264" w:lineRule="exact"/>
        <w:ind w:left="112"/>
        <w:jc w:val="both"/>
        <w:rPr>
          <w:i/>
          <w:sz w:val="23"/>
        </w:rPr>
      </w:pPr>
      <w:r>
        <w:rPr>
          <w:i/>
          <w:sz w:val="23"/>
        </w:rPr>
        <w:t>05.20.2.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Обогащение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бурого угля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(лигнита);</w:t>
      </w:r>
    </w:p>
    <w:p w:rsidR="00796DE7" w:rsidRDefault="00796DE7" w:rsidP="00796DE7">
      <w:pPr>
        <w:ind w:left="112" w:right="107" w:firstLine="708"/>
        <w:jc w:val="both"/>
        <w:rPr>
          <w:i/>
          <w:sz w:val="23"/>
        </w:rPr>
      </w:pPr>
      <w:r>
        <w:rPr>
          <w:sz w:val="23"/>
        </w:rPr>
        <w:t>в) с</w:t>
      </w:r>
      <w:r>
        <w:rPr>
          <w:spacing w:val="1"/>
          <w:sz w:val="23"/>
        </w:rPr>
        <w:t xml:space="preserve"> </w:t>
      </w:r>
      <w:r>
        <w:rPr>
          <w:sz w:val="23"/>
        </w:rPr>
        <w:t>реализацией</w:t>
      </w:r>
      <w:r>
        <w:rPr>
          <w:spacing w:val="1"/>
          <w:sz w:val="23"/>
        </w:rPr>
        <w:t xml:space="preserve"> </w:t>
      </w:r>
      <w:r>
        <w:rPr>
          <w:sz w:val="23"/>
        </w:rPr>
        <w:t>твердого</w:t>
      </w:r>
      <w:r>
        <w:rPr>
          <w:spacing w:val="1"/>
          <w:sz w:val="23"/>
        </w:rPr>
        <w:t xml:space="preserve"> </w:t>
      </w:r>
      <w:r>
        <w:rPr>
          <w:sz w:val="23"/>
        </w:rPr>
        <w:t>топлива</w:t>
      </w:r>
      <w:r>
        <w:rPr>
          <w:spacing w:val="1"/>
          <w:sz w:val="23"/>
        </w:rPr>
        <w:t xml:space="preserve"> </w:t>
      </w:r>
      <w:r>
        <w:rPr>
          <w:sz w:val="23"/>
        </w:rPr>
        <w:t>(угля)</w:t>
      </w:r>
      <w:r>
        <w:rPr>
          <w:spacing w:val="1"/>
          <w:sz w:val="23"/>
        </w:rPr>
        <w:t xml:space="preserve"> </w:t>
      </w:r>
      <w:r>
        <w:rPr>
          <w:sz w:val="23"/>
        </w:rPr>
        <w:t>–</w:t>
      </w:r>
      <w:r>
        <w:rPr>
          <w:spacing w:val="1"/>
          <w:sz w:val="23"/>
        </w:rPr>
        <w:t xml:space="preserve"> </w:t>
      </w:r>
      <w:r>
        <w:rPr>
          <w:sz w:val="23"/>
        </w:rPr>
        <w:t>группа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ОКВЭД: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46.71.1. Торговля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оптовая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твердым топливом;</w:t>
      </w:r>
    </w:p>
    <w:p w:rsidR="00796DE7" w:rsidRDefault="00937DC3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- </w:t>
      </w:r>
      <w:r w:rsidR="005644B5">
        <w:rPr>
          <w:sz w:val="23"/>
        </w:rPr>
        <w:t>ранее в отношении заявителя была оказана «аналогичная» поддержка, а именно</w:t>
      </w:r>
      <w:r w:rsidR="00F437E8">
        <w:rPr>
          <w:sz w:val="23"/>
        </w:rPr>
        <w:t>,</w:t>
      </w:r>
      <w:r w:rsidR="005644B5">
        <w:rPr>
          <w:sz w:val="23"/>
        </w:rPr>
        <w:t xml:space="preserve"> </w:t>
      </w:r>
      <w:r w:rsidR="00F437E8">
        <w:rPr>
          <w:sz w:val="23"/>
        </w:rPr>
        <w:t xml:space="preserve">при повторном обращении может быть оказана финансовая поддержка в отношении одного и того же заявителя только на иные цели, чем те, на которые уже предоставлялась подобная поддержка и сроки её оказания не истекли. </w:t>
      </w:r>
      <w:r w:rsidR="00CF1AF8">
        <w:rPr>
          <w:sz w:val="23"/>
        </w:rPr>
        <w:t xml:space="preserve"> </w:t>
      </w:r>
    </w:p>
    <w:p w:rsidR="005730F1" w:rsidRDefault="005730F1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- не обеспечившим целевое использование средств по ранее заключенным договорам микрозайма, с момента нарушения которых прошло менее чем три года;</w:t>
      </w:r>
    </w:p>
    <w:p w:rsidR="005730F1" w:rsidRDefault="005730F1" w:rsidP="004F211C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- </w:t>
      </w:r>
      <w:r w:rsidR="004961D3">
        <w:rPr>
          <w:sz w:val="23"/>
        </w:rPr>
        <w:t xml:space="preserve">имеющим просроченную задолженность более </w:t>
      </w:r>
      <w:r w:rsidR="00E01DCC">
        <w:rPr>
          <w:sz w:val="23"/>
        </w:rPr>
        <w:t>61</w:t>
      </w:r>
      <w:r w:rsidR="004961D3">
        <w:rPr>
          <w:sz w:val="23"/>
        </w:rPr>
        <w:t xml:space="preserve"> дней за последние </w:t>
      </w:r>
      <w:r w:rsidR="00E01DCC">
        <w:rPr>
          <w:sz w:val="23"/>
        </w:rPr>
        <w:t>12</w:t>
      </w:r>
      <w:r w:rsidR="004961D3">
        <w:rPr>
          <w:sz w:val="23"/>
        </w:rPr>
        <w:t xml:space="preserve"> месяцев</w:t>
      </w:r>
      <w:r w:rsidR="000A48E6">
        <w:rPr>
          <w:sz w:val="23"/>
        </w:rPr>
        <w:t>;</w:t>
      </w:r>
    </w:p>
    <w:p w:rsidR="00550279" w:rsidRDefault="00550279" w:rsidP="004F211C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- имеющим тек</w:t>
      </w:r>
      <w:r w:rsidR="00234DA3">
        <w:rPr>
          <w:sz w:val="23"/>
        </w:rPr>
        <w:t>ущую просроченную задолженность</w:t>
      </w:r>
      <w:r>
        <w:rPr>
          <w:sz w:val="23"/>
        </w:rPr>
        <w:t>;</w:t>
      </w:r>
    </w:p>
    <w:p w:rsidR="000A48E6" w:rsidRPr="004F211C" w:rsidRDefault="000A48E6" w:rsidP="004F211C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   - </w:t>
      </w:r>
      <w:r w:rsidR="00234DA3">
        <w:rPr>
          <w:sz w:val="23"/>
        </w:rPr>
        <w:t xml:space="preserve">в отношении </w:t>
      </w:r>
      <w:r w:rsidR="00041020">
        <w:rPr>
          <w:sz w:val="23"/>
        </w:rPr>
        <w:t xml:space="preserve">Заявителя </w:t>
      </w:r>
      <w:r>
        <w:rPr>
          <w:sz w:val="23"/>
        </w:rPr>
        <w:t xml:space="preserve">применяется процедура несостоятельности (банкротства), в том числе наблюдения, финансового оздоровления, внешнего управления, конкурсного производства, а также ликвидации, отсутствуют санкции в виде аннулирования или приостановления действия лицензии (в случае если деятельность подлежит лицензированию), находится в процессе реорганизации, деятельность </w:t>
      </w:r>
      <w:r w:rsidR="003175A9">
        <w:rPr>
          <w:sz w:val="23"/>
        </w:rPr>
        <w:t>приостановлена в порядке, предусмотренном законодательством Российской Федерации.</w:t>
      </w:r>
    </w:p>
    <w:p w:rsidR="00DA6825" w:rsidRDefault="005730F1" w:rsidP="005730F1">
      <w:pPr>
        <w:pStyle w:val="a7"/>
        <w:tabs>
          <w:tab w:val="left" w:pos="0"/>
        </w:tabs>
        <w:spacing w:before="59"/>
        <w:ind w:left="426" w:right="104" w:firstLine="567"/>
        <w:rPr>
          <w:sz w:val="23"/>
        </w:rPr>
      </w:pPr>
      <w:r>
        <w:rPr>
          <w:sz w:val="23"/>
        </w:rPr>
        <w:t xml:space="preserve"> 2.4. </w:t>
      </w:r>
      <w:r w:rsidR="00DA6825">
        <w:rPr>
          <w:sz w:val="23"/>
        </w:rPr>
        <w:t>МФО вправе отказа</w:t>
      </w:r>
      <w:r w:rsidR="00041020">
        <w:rPr>
          <w:sz w:val="23"/>
        </w:rPr>
        <w:t>ть в предоставлении микрозайма З</w:t>
      </w:r>
      <w:r w:rsidR="00DA6825">
        <w:rPr>
          <w:sz w:val="23"/>
        </w:rPr>
        <w:t>аявителям:</w:t>
      </w:r>
    </w:p>
    <w:p w:rsidR="00DA6825" w:rsidRDefault="00DA6825" w:rsidP="00DA6825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    - при наличии информации, которая может свидетельс</w:t>
      </w:r>
      <w:r w:rsidR="00041020">
        <w:rPr>
          <w:sz w:val="23"/>
        </w:rPr>
        <w:t>твовать о неплатежеспособности З</w:t>
      </w:r>
      <w:r>
        <w:rPr>
          <w:sz w:val="23"/>
        </w:rPr>
        <w:t>аявителя и (или) его участником (акционером)</w:t>
      </w:r>
      <w:r w:rsidR="009722B5">
        <w:rPr>
          <w:sz w:val="23"/>
        </w:rPr>
        <w:t xml:space="preserve"> или единоличным исполнительным органом</w:t>
      </w:r>
      <w:r>
        <w:rPr>
          <w:sz w:val="23"/>
        </w:rPr>
        <w:t>;</w:t>
      </w:r>
    </w:p>
    <w:p w:rsidR="00DA6825" w:rsidRDefault="00DA6825" w:rsidP="00DA6825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    - при наличии информации или недобросовестном исполнении обязательств </w:t>
      </w:r>
      <w:r w:rsidR="00041020">
        <w:rPr>
          <w:sz w:val="23"/>
        </w:rPr>
        <w:t>З</w:t>
      </w:r>
      <w:r>
        <w:rPr>
          <w:sz w:val="23"/>
        </w:rPr>
        <w:t>аявителем и (или) его участников (акционером) или единоличным исполнительным органом;</w:t>
      </w:r>
    </w:p>
    <w:p w:rsidR="00DA6825" w:rsidRPr="0078472A" w:rsidRDefault="00DA6825" w:rsidP="00DA6825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   - </w:t>
      </w:r>
      <w:r w:rsidR="00164AB0">
        <w:rPr>
          <w:sz w:val="23"/>
        </w:rPr>
        <w:t xml:space="preserve">при наличии негативной информации о репутации </w:t>
      </w:r>
      <w:r w:rsidR="00041020">
        <w:rPr>
          <w:sz w:val="23"/>
        </w:rPr>
        <w:t>З</w:t>
      </w:r>
      <w:r w:rsidR="00164AB0">
        <w:rPr>
          <w:sz w:val="23"/>
        </w:rPr>
        <w:t>аявителя</w:t>
      </w:r>
      <w:r w:rsidR="00B16055">
        <w:rPr>
          <w:sz w:val="23"/>
        </w:rPr>
        <w:t xml:space="preserve"> и (или) о его участниках (акционерах);</w:t>
      </w:r>
    </w:p>
    <w:p w:rsidR="0078472A" w:rsidRPr="0078472A" w:rsidRDefault="0078472A" w:rsidP="0078472A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 w:rsidRPr="0078472A">
        <w:rPr>
          <w:b/>
          <w:sz w:val="23"/>
        </w:rPr>
        <w:t xml:space="preserve">            </w:t>
      </w:r>
      <w:r>
        <w:rPr>
          <w:sz w:val="23"/>
        </w:rPr>
        <w:t xml:space="preserve">- имеющим отрицательный финансовый результат деятельности в соответствии с Методикой оценки платежеспособности </w:t>
      </w:r>
      <w:r w:rsidR="003F51DC">
        <w:rPr>
          <w:sz w:val="23"/>
        </w:rPr>
        <w:t>получателей финансовых услуг</w:t>
      </w:r>
      <w:r>
        <w:rPr>
          <w:sz w:val="23"/>
        </w:rPr>
        <w:t>;</w:t>
      </w:r>
    </w:p>
    <w:p w:rsidR="003F51DC" w:rsidRPr="0078472A" w:rsidRDefault="003F51DC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b/>
          <w:sz w:val="23"/>
        </w:rPr>
        <w:t xml:space="preserve">           </w:t>
      </w:r>
      <w:r>
        <w:rPr>
          <w:sz w:val="23"/>
        </w:rPr>
        <w:t>- предоставившим недостоверную информацию;</w:t>
      </w:r>
    </w:p>
    <w:p w:rsidR="00DE1DEE" w:rsidRPr="00700794" w:rsidRDefault="003F51DC" w:rsidP="00700794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b/>
          <w:sz w:val="23"/>
        </w:rPr>
        <w:t xml:space="preserve">           </w:t>
      </w:r>
      <w:r>
        <w:rPr>
          <w:sz w:val="23"/>
        </w:rPr>
        <w:t>- при наличии информации или недобросовестном исполнении обязательств лицами, предоставляющими обеспечение по договорам микрозайма (залогодателями, поручителями и (или) участников (акционером) или единоличным исполнительным органом</w:t>
      </w:r>
      <w:r w:rsidR="00700794">
        <w:rPr>
          <w:sz w:val="23"/>
        </w:rPr>
        <w:t>.</w:t>
      </w:r>
    </w:p>
    <w:p w:rsidR="00396947" w:rsidRPr="00942AB5" w:rsidRDefault="00396947" w:rsidP="00942AB5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</w:t>
      </w:r>
      <w:r>
        <w:rPr>
          <w:sz w:val="23"/>
        </w:rPr>
        <w:tab/>
        <w:t xml:space="preserve">    2.5. </w:t>
      </w:r>
      <w:r w:rsidR="00146511">
        <w:rPr>
          <w:sz w:val="23"/>
        </w:rPr>
        <w:t>СМ</w:t>
      </w:r>
      <w:r w:rsidR="00E01DCC">
        <w:rPr>
          <w:sz w:val="23"/>
        </w:rPr>
        <w:t>С</w:t>
      </w:r>
      <w:r w:rsidR="00146511" w:rsidRPr="00942AB5">
        <w:rPr>
          <w:sz w:val="23"/>
        </w:rPr>
        <w:t>П</w:t>
      </w:r>
      <w:r w:rsidR="00700794">
        <w:rPr>
          <w:sz w:val="23"/>
        </w:rPr>
        <w:t xml:space="preserve"> </w:t>
      </w:r>
      <w:r w:rsidR="00D849A0">
        <w:rPr>
          <w:sz w:val="23"/>
        </w:rPr>
        <w:t xml:space="preserve">и Самозанятый </w:t>
      </w:r>
      <w:r w:rsidR="00146511" w:rsidRPr="00942AB5">
        <w:rPr>
          <w:sz w:val="23"/>
        </w:rPr>
        <w:t xml:space="preserve">вправе претендовать на получение микрозайма при одновременном выполнении </w:t>
      </w:r>
      <w:r w:rsidR="000714E4" w:rsidRPr="00942AB5">
        <w:rPr>
          <w:sz w:val="23"/>
        </w:rPr>
        <w:t>следующих условий</w:t>
      </w:r>
      <w:r w:rsidRPr="00942AB5">
        <w:rPr>
          <w:sz w:val="23"/>
        </w:rPr>
        <w:t xml:space="preserve">: </w:t>
      </w:r>
    </w:p>
    <w:p w:rsidR="00B06AF3" w:rsidRDefault="00B06AF3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 w:rsidRPr="00B06AF3">
        <w:rPr>
          <w:sz w:val="23"/>
        </w:rPr>
        <w:t xml:space="preserve">          </w:t>
      </w:r>
      <w:r>
        <w:rPr>
          <w:sz w:val="23"/>
        </w:rPr>
        <w:t>-</w:t>
      </w:r>
      <w:r w:rsidR="00146511">
        <w:rPr>
          <w:sz w:val="23"/>
        </w:rPr>
        <w:t xml:space="preserve"> состоит на дату выдачи микрозайма в едином реестре субъектов малого и среднего предпринимательства, который ведется Федеральной налоговой службой России в соответствии со статьей 4.1 Федерального закона от 24 июля 2007 года № 209-ФЗ «О развитии малого и среднего предпринимательства в Российской Федерации» в информационно-телекоммуникационной сети «Интернет» по адресу: </w:t>
      </w:r>
      <w:hyperlink r:id="rId11" w:history="1">
        <w:r w:rsidR="00D849A0" w:rsidRPr="00FB444F">
          <w:rPr>
            <w:rStyle w:val="a8"/>
            <w:sz w:val="23"/>
            <w:lang w:val="en-US"/>
          </w:rPr>
          <w:t>https</w:t>
        </w:r>
        <w:r w:rsidR="00D849A0" w:rsidRPr="00FB444F">
          <w:rPr>
            <w:rStyle w:val="a8"/>
            <w:sz w:val="23"/>
          </w:rPr>
          <w:t>://</w:t>
        </w:r>
        <w:r w:rsidR="00D849A0" w:rsidRPr="00FB444F">
          <w:rPr>
            <w:rStyle w:val="a8"/>
            <w:sz w:val="23"/>
            <w:lang w:val="en-US"/>
          </w:rPr>
          <w:t>rmsp</w:t>
        </w:r>
        <w:r w:rsidR="00D849A0" w:rsidRPr="00FB444F">
          <w:rPr>
            <w:rStyle w:val="a8"/>
            <w:sz w:val="23"/>
          </w:rPr>
          <w:t>.</w:t>
        </w:r>
        <w:r w:rsidR="00D849A0" w:rsidRPr="00FB444F">
          <w:rPr>
            <w:rStyle w:val="a8"/>
            <w:sz w:val="23"/>
            <w:lang w:val="en-US"/>
          </w:rPr>
          <w:t>nalog</w:t>
        </w:r>
        <w:r w:rsidR="00D849A0" w:rsidRPr="00FB444F">
          <w:rPr>
            <w:rStyle w:val="a8"/>
            <w:sz w:val="23"/>
          </w:rPr>
          <w:t>.</w:t>
        </w:r>
        <w:r w:rsidR="00D849A0" w:rsidRPr="00FB444F">
          <w:rPr>
            <w:rStyle w:val="a8"/>
            <w:sz w:val="23"/>
            <w:lang w:val="en-US"/>
          </w:rPr>
          <w:t>ru</w:t>
        </w:r>
      </w:hyperlink>
      <w:r w:rsidR="00D849A0">
        <w:rPr>
          <w:sz w:val="23"/>
        </w:rPr>
        <w:t>, либо является самозаняты</w:t>
      </w:r>
      <w:r w:rsidR="00DA78FD">
        <w:rPr>
          <w:sz w:val="23"/>
        </w:rPr>
        <w:t xml:space="preserve">м гражданином согласно данным публичных сервисов ФНС РФ: </w:t>
      </w:r>
      <w:r w:rsidR="00DA78FD" w:rsidRPr="00DA78FD">
        <w:rPr>
          <w:sz w:val="23"/>
        </w:rPr>
        <w:t>ht</w:t>
      </w:r>
      <w:r w:rsidR="00DA78FD">
        <w:rPr>
          <w:sz w:val="23"/>
        </w:rPr>
        <w:t>tps://npd.nalog.ru/check-status.</w:t>
      </w:r>
    </w:p>
    <w:p w:rsidR="00B06AF3" w:rsidRDefault="00B06AF3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- </w:t>
      </w:r>
      <w:r w:rsidR="00D107A6">
        <w:rPr>
          <w:sz w:val="23"/>
        </w:rPr>
        <w:t xml:space="preserve">является гражданином Российской Федерации, </w:t>
      </w:r>
      <w:r w:rsidR="003533A5">
        <w:rPr>
          <w:sz w:val="23"/>
        </w:rPr>
        <w:t>состоит на налоговом учёте в территориальных налоговых</w:t>
      </w:r>
      <w:r w:rsidR="003533A5">
        <w:rPr>
          <w:spacing w:val="1"/>
          <w:sz w:val="23"/>
        </w:rPr>
        <w:t xml:space="preserve"> </w:t>
      </w:r>
      <w:r w:rsidR="003533A5">
        <w:rPr>
          <w:sz w:val="23"/>
        </w:rPr>
        <w:t>органах Забайкальского края и фактически осуществляет деятельность на территории Забайкальского</w:t>
      </w:r>
      <w:r w:rsidR="003533A5">
        <w:rPr>
          <w:spacing w:val="1"/>
          <w:sz w:val="23"/>
        </w:rPr>
        <w:t xml:space="preserve"> </w:t>
      </w:r>
      <w:r w:rsidR="003533A5">
        <w:rPr>
          <w:sz w:val="23"/>
        </w:rPr>
        <w:t>края;</w:t>
      </w:r>
    </w:p>
    <w:p w:rsidR="003533A5" w:rsidRDefault="003533A5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- на момент погашения микрозайма возраст не превышает 70 лет;</w:t>
      </w:r>
    </w:p>
    <w:p w:rsidR="003533A5" w:rsidRDefault="003533A5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- </w:t>
      </w:r>
      <w:r w:rsidR="00C319ED">
        <w:rPr>
          <w:sz w:val="23"/>
        </w:rPr>
        <w:t>осуществляет деятельность не менее 1 (одного) месяца;</w:t>
      </w:r>
    </w:p>
    <w:p w:rsidR="00C319ED" w:rsidRDefault="00C319ED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- на дату подачи заявки на предоставление микрозайма отсутствует задолженность перед работниками (персоналом) по заработной плате более трех месяцев;</w:t>
      </w:r>
    </w:p>
    <w:p w:rsidR="00AF7F6D" w:rsidRDefault="00C319ED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         - по состоянию на любую дату в течение периода, равного 30 календарным дням, предшествующего дате заключения договора (соглашения)</w:t>
      </w:r>
      <w:r w:rsidR="00AF7F6D">
        <w:rPr>
          <w:sz w:val="23"/>
        </w:rPr>
        <w:t xml:space="preserve"> о предоставлении микрозайма, отсутствует просроченная задолженность по налогам, сборам и иным обязательным платежам в бюджеты бюджетной системы Российской Федерации, превышающая 1 тыс. рублей;</w:t>
      </w:r>
    </w:p>
    <w:p w:rsidR="003E557E" w:rsidRPr="00DA78FD" w:rsidRDefault="00C319ED" w:rsidP="00DA78FD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  <w:r>
        <w:rPr>
          <w:sz w:val="23"/>
        </w:rPr>
        <w:t xml:space="preserve"> </w:t>
      </w:r>
      <w:r w:rsidR="00AF7F6D">
        <w:rPr>
          <w:sz w:val="23"/>
        </w:rPr>
        <w:t xml:space="preserve">        - в отношении которого, не применяются процедуры несостоятельности 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</w:t>
      </w:r>
      <w:r w:rsidR="003E557E">
        <w:rPr>
          <w:sz w:val="23"/>
        </w:rPr>
        <w:t>.</w:t>
      </w:r>
    </w:p>
    <w:p w:rsidR="003E557E" w:rsidRDefault="003E557E" w:rsidP="003F51DC">
      <w:pPr>
        <w:pStyle w:val="a7"/>
        <w:tabs>
          <w:tab w:val="left" w:pos="0"/>
        </w:tabs>
        <w:spacing w:before="59"/>
        <w:ind w:left="426" w:right="104" w:firstLine="0"/>
        <w:rPr>
          <w:sz w:val="23"/>
        </w:rPr>
      </w:pPr>
    </w:p>
    <w:p w:rsidR="004B5BD4" w:rsidRPr="00746E33" w:rsidRDefault="004B5BD4" w:rsidP="004B5BD4">
      <w:pPr>
        <w:pStyle w:val="a7"/>
        <w:tabs>
          <w:tab w:val="left" w:pos="0"/>
        </w:tabs>
        <w:spacing w:before="59"/>
        <w:ind w:left="567" w:right="104" w:firstLine="0"/>
        <w:jc w:val="center"/>
        <w:rPr>
          <w:b/>
          <w:sz w:val="23"/>
        </w:rPr>
      </w:pPr>
      <w:r>
        <w:rPr>
          <w:b/>
          <w:sz w:val="23"/>
        </w:rPr>
        <w:t>3</w:t>
      </w:r>
      <w:r w:rsidRPr="00746E33">
        <w:rPr>
          <w:b/>
          <w:sz w:val="23"/>
        </w:rPr>
        <w:t xml:space="preserve">. </w:t>
      </w:r>
      <w:r>
        <w:rPr>
          <w:b/>
          <w:sz w:val="23"/>
        </w:rPr>
        <w:t>УСЛОВИЯ ПРЕДОСТАВЛЕНИЯ МИКРОЗАЙМА</w:t>
      </w:r>
    </w:p>
    <w:p w:rsidR="0078472A" w:rsidRPr="004B5BD4" w:rsidRDefault="0078472A" w:rsidP="004B5BD4">
      <w:pPr>
        <w:tabs>
          <w:tab w:val="left" w:pos="0"/>
        </w:tabs>
        <w:spacing w:before="59"/>
        <w:ind w:right="104"/>
        <w:rPr>
          <w:b/>
          <w:sz w:val="23"/>
        </w:rPr>
      </w:pPr>
    </w:p>
    <w:p w:rsidR="0045377A" w:rsidRDefault="0045377A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 w:rsidRPr="002813A5">
        <w:rPr>
          <w:sz w:val="23"/>
        </w:rPr>
        <w:t>Микрозаймы</w:t>
      </w:r>
      <w:r w:rsidRPr="002813A5">
        <w:rPr>
          <w:spacing w:val="-3"/>
          <w:sz w:val="23"/>
        </w:rPr>
        <w:t xml:space="preserve"> </w:t>
      </w:r>
      <w:r w:rsidRPr="002813A5">
        <w:rPr>
          <w:sz w:val="23"/>
        </w:rPr>
        <w:t>предоставляются</w:t>
      </w:r>
      <w:r w:rsidRPr="002813A5">
        <w:rPr>
          <w:spacing w:val="-2"/>
          <w:sz w:val="23"/>
        </w:rPr>
        <w:t xml:space="preserve"> </w:t>
      </w:r>
      <w:r w:rsidRPr="002813A5">
        <w:rPr>
          <w:sz w:val="23"/>
        </w:rPr>
        <w:t>в</w:t>
      </w:r>
      <w:r w:rsidRPr="002813A5">
        <w:rPr>
          <w:spacing w:val="-3"/>
          <w:sz w:val="23"/>
        </w:rPr>
        <w:t xml:space="preserve"> </w:t>
      </w:r>
      <w:r w:rsidRPr="002813A5">
        <w:rPr>
          <w:sz w:val="23"/>
        </w:rPr>
        <w:t>валюте</w:t>
      </w:r>
      <w:r w:rsidRPr="002813A5">
        <w:rPr>
          <w:spacing w:val="-1"/>
          <w:sz w:val="23"/>
        </w:rPr>
        <w:t xml:space="preserve"> </w:t>
      </w:r>
      <w:r w:rsidRPr="002813A5">
        <w:rPr>
          <w:sz w:val="23"/>
        </w:rPr>
        <w:t>Российской</w:t>
      </w:r>
      <w:r w:rsidRPr="002813A5">
        <w:rPr>
          <w:spacing w:val="-4"/>
          <w:sz w:val="23"/>
        </w:rPr>
        <w:t xml:space="preserve"> </w:t>
      </w:r>
      <w:r w:rsidRPr="002813A5">
        <w:rPr>
          <w:sz w:val="23"/>
        </w:rPr>
        <w:t>Федерации.</w:t>
      </w:r>
    </w:p>
    <w:p w:rsidR="002813A5" w:rsidRDefault="002813A5" w:rsidP="00FC6AB9">
      <w:pPr>
        <w:pStyle w:val="a7"/>
        <w:numPr>
          <w:ilvl w:val="1"/>
          <w:numId w:val="35"/>
        </w:numPr>
        <w:tabs>
          <w:tab w:val="left" w:pos="1397"/>
        </w:tabs>
        <w:spacing w:before="58"/>
        <w:ind w:left="0" w:firstLine="801"/>
        <w:rPr>
          <w:sz w:val="23"/>
        </w:rPr>
      </w:pPr>
      <w:r>
        <w:rPr>
          <w:sz w:val="23"/>
        </w:rPr>
        <w:t xml:space="preserve">В зависимости от категории </w:t>
      </w:r>
      <w:r w:rsidR="00423AB9">
        <w:rPr>
          <w:sz w:val="23"/>
        </w:rPr>
        <w:t>З</w:t>
      </w:r>
      <w:r>
        <w:rPr>
          <w:sz w:val="23"/>
        </w:rPr>
        <w:t xml:space="preserve">аемщиков, которым предоставляется микрозаем, применяется дифференцированный подход к определению процентной ставки за пользование микрозаймом. </w:t>
      </w:r>
      <w:r w:rsidR="004A0C6F">
        <w:rPr>
          <w:sz w:val="23"/>
        </w:rPr>
        <w:t>Размер процентной с</w:t>
      </w:r>
      <w:r w:rsidR="00FC2A96">
        <w:rPr>
          <w:sz w:val="23"/>
        </w:rPr>
        <w:t xml:space="preserve">тавки за пользование микрозаймом </w:t>
      </w:r>
      <w:r w:rsidR="00D9714B">
        <w:rPr>
          <w:sz w:val="23"/>
        </w:rPr>
        <w:t xml:space="preserve">для различных категорий заемщиков </w:t>
      </w:r>
      <w:r w:rsidR="00D743D8">
        <w:rPr>
          <w:sz w:val="23"/>
        </w:rPr>
        <w:t xml:space="preserve">и суммы микрозайма </w:t>
      </w:r>
      <w:r w:rsidR="00D9714B">
        <w:rPr>
          <w:sz w:val="23"/>
        </w:rPr>
        <w:t>представлены в Приложении 1 к Правилам.</w:t>
      </w:r>
    </w:p>
    <w:p w:rsidR="00FC6AB9" w:rsidRPr="00C8078E" w:rsidRDefault="002813A5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 w:rsidRPr="00C8078E">
        <w:rPr>
          <w:sz w:val="23"/>
        </w:rPr>
        <w:t>Максимальный размер микрозайма</w:t>
      </w:r>
      <w:r w:rsidR="00FC6AB9" w:rsidRPr="00C8078E">
        <w:rPr>
          <w:sz w:val="23"/>
        </w:rPr>
        <w:t>:</w:t>
      </w:r>
    </w:p>
    <w:p w:rsidR="002813A5" w:rsidRPr="00C8078E" w:rsidRDefault="00B95BA4" w:rsidP="001355D8">
      <w:pPr>
        <w:pStyle w:val="a7"/>
        <w:tabs>
          <w:tab w:val="left" w:pos="1397"/>
        </w:tabs>
        <w:spacing w:before="58"/>
        <w:ind w:left="0" w:firstLine="993"/>
        <w:rPr>
          <w:sz w:val="23"/>
        </w:rPr>
      </w:pPr>
      <w:r w:rsidRPr="00C8078E">
        <w:t xml:space="preserve">– </w:t>
      </w:r>
      <w:r w:rsidR="00FC6AB9" w:rsidRPr="00C8078E">
        <w:rPr>
          <w:sz w:val="23"/>
        </w:rPr>
        <w:t xml:space="preserve"> </w:t>
      </w:r>
      <w:r w:rsidR="002813A5" w:rsidRPr="00C8078E">
        <w:rPr>
          <w:sz w:val="23"/>
        </w:rPr>
        <w:t xml:space="preserve"> на одного субъекта малого и среднего пр</w:t>
      </w:r>
      <w:r w:rsidR="00FC6AB9" w:rsidRPr="00C8078E">
        <w:rPr>
          <w:sz w:val="23"/>
        </w:rPr>
        <w:t>едпринимательства</w:t>
      </w:r>
      <w:r w:rsidR="00BC3644" w:rsidRPr="00C8078E">
        <w:rPr>
          <w:sz w:val="23"/>
        </w:rPr>
        <w:t xml:space="preserve"> </w:t>
      </w:r>
      <w:r w:rsidR="00FC6AB9" w:rsidRPr="00C8078E">
        <w:rPr>
          <w:sz w:val="23"/>
        </w:rPr>
        <w:t>не должен превышать 5 000 000 рублей;</w:t>
      </w:r>
    </w:p>
    <w:p w:rsidR="00FC6AB9" w:rsidRPr="00C8078E" w:rsidRDefault="00B95BA4" w:rsidP="001355D8">
      <w:pPr>
        <w:pStyle w:val="a7"/>
        <w:tabs>
          <w:tab w:val="left" w:pos="1397"/>
        </w:tabs>
        <w:spacing w:before="58"/>
        <w:ind w:left="0" w:firstLine="993"/>
        <w:rPr>
          <w:sz w:val="23"/>
        </w:rPr>
      </w:pPr>
      <w:r w:rsidRPr="00C8078E">
        <w:t xml:space="preserve">– </w:t>
      </w:r>
      <w:r w:rsidR="00FC6AB9" w:rsidRPr="00C8078E">
        <w:rPr>
          <w:sz w:val="23"/>
        </w:rPr>
        <w:t xml:space="preserve"> на одно физическое лицо</w:t>
      </w:r>
      <w:r w:rsidR="002D1524" w:rsidRPr="00C8078E">
        <w:rPr>
          <w:sz w:val="23"/>
        </w:rPr>
        <w:t xml:space="preserve"> или СМП (ИП)</w:t>
      </w:r>
      <w:r w:rsidR="00FC6AB9" w:rsidRPr="00C8078E">
        <w:rPr>
          <w:sz w:val="23"/>
        </w:rPr>
        <w:t xml:space="preserve">, применяющее специальный налоговый режим «Налог </w:t>
      </w:r>
      <w:r w:rsidR="001355D8" w:rsidRPr="00C8078E">
        <w:rPr>
          <w:sz w:val="23"/>
        </w:rPr>
        <w:t>на профессиональный доход» не должен превышать 500 000 рублей;</w:t>
      </w:r>
    </w:p>
    <w:p w:rsidR="001355D8" w:rsidRPr="007956FD" w:rsidRDefault="00B95BA4" w:rsidP="001355D8">
      <w:pPr>
        <w:pStyle w:val="a7"/>
        <w:tabs>
          <w:tab w:val="left" w:pos="1397"/>
        </w:tabs>
        <w:spacing w:before="58"/>
        <w:ind w:left="0" w:firstLine="993"/>
        <w:rPr>
          <w:sz w:val="23"/>
        </w:rPr>
      </w:pPr>
      <w:r w:rsidRPr="00C8078E">
        <w:t xml:space="preserve">– </w:t>
      </w:r>
      <w:r w:rsidR="001355D8" w:rsidRPr="00C8078E">
        <w:rPr>
          <w:sz w:val="23"/>
        </w:rPr>
        <w:t xml:space="preserve"> на группу связанных компаний не должен превышать 10 000 000 рублей.</w:t>
      </w:r>
    </w:p>
    <w:p w:rsidR="00FC6AB9" w:rsidRDefault="001355D8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>
        <w:rPr>
          <w:sz w:val="23"/>
        </w:rPr>
        <w:t xml:space="preserve">Максимальный срок предоставления </w:t>
      </w:r>
      <w:r w:rsidR="008335A3">
        <w:rPr>
          <w:sz w:val="23"/>
        </w:rPr>
        <w:t>микрозайма не должен превышать 3 (три) года.</w:t>
      </w:r>
    </w:p>
    <w:p w:rsidR="00B74B27" w:rsidRDefault="00B74B27" w:rsidP="00B74B27">
      <w:pPr>
        <w:pStyle w:val="a7"/>
        <w:numPr>
          <w:ilvl w:val="1"/>
          <w:numId w:val="35"/>
        </w:numPr>
        <w:tabs>
          <w:tab w:val="left" w:pos="284"/>
          <w:tab w:val="left" w:pos="1397"/>
        </w:tabs>
        <w:spacing w:before="58"/>
        <w:ind w:firstLine="801"/>
        <w:rPr>
          <w:sz w:val="23"/>
        </w:rPr>
      </w:pPr>
      <w:r w:rsidRPr="008335A3">
        <w:rPr>
          <w:sz w:val="23"/>
        </w:rPr>
        <w:t>Предельный размер микрозайма рассчитывается с учётом финансовых возможностей</w:t>
      </w:r>
      <w:r w:rsidRPr="00B74B27">
        <w:rPr>
          <w:sz w:val="23"/>
        </w:rPr>
        <w:t xml:space="preserve"> </w:t>
      </w:r>
      <w:r w:rsidRPr="008335A3">
        <w:rPr>
          <w:sz w:val="23"/>
        </w:rPr>
        <w:t>Заявителя</w:t>
      </w:r>
      <w:r w:rsidRPr="00B74B27">
        <w:rPr>
          <w:sz w:val="23"/>
        </w:rPr>
        <w:t xml:space="preserve"> </w:t>
      </w:r>
      <w:r w:rsidRPr="008335A3">
        <w:rPr>
          <w:sz w:val="23"/>
        </w:rPr>
        <w:t>(Группы</w:t>
      </w:r>
      <w:r w:rsidRPr="00B74B27">
        <w:rPr>
          <w:sz w:val="23"/>
        </w:rPr>
        <w:t xml:space="preserve"> </w:t>
      </w:r>
      <w:r w:rsidRPr="008335A3">
        <w:rPr>
          <w:sz w:val="23"/>
        </w:rPr>
        <w:t>компаний,</w:t>
      </w:r>
      <w:r w:rsidRPr="00B74B27">
        <w:rPr>
          <w:sz w:val="23"/>
        </w:rPr>
        <w:t xml:space="preserve"> </w:t>
      </w:r>
      <w:r w:rsidRPr="008335A3">
        <w:rPr>
          <w:sz w:val="23"/>
        </w:rPr>
        <w:t>в</w:t>
      </w:r>
      <w:r w:rsidRPr="00B74B27">
        <w:rPr>
          <w:sz w:val="23"/>
        </w:rPr>
        <w:t xml:space="preserve"> </w:t>
      </w:r>
      <w:r w:rsidRPr="008335A3">
        <w:rPr>
          <w:sz w:val="23"/>
        </w:rPr>
        <w:t>которую</w:t>
      </w:r>
      <w:r w:rsidRPr="00B74B27">
        <w:rPr>
          <w:sz w:val="23"/>
        </w:rPr>
        <w:t xml:space="preserve"> </w:t>
      </w:r>
      <w:r w:rsidRPr="008335A3">
        <w:rPr>
          <w:sz w:val="23"/>
        </w:rPr>
        <w:t>Заявитель</w:t>
      </w:r>
      <w:r w:rsidRPr="00B74B27">
        <w:rPr>
          <w:sz w:val="23"/>
        </w:rPr>
        <w:t xml:space="preserve"> </w:t>
      </w:r>
      <w:r w:rsidRPr="008335A3">
        <w:rPr>
          <w:sz w:val="23"/>
        </w:rPr>
        <w:t>входит),</w:t>
      </w:r>
      <w:r w:rsidRPr="00B74B27">
        <w:rPr>
          <w:sz w:val="23"/>
        </w:rPr>
        <w:t xml:space="preserve"> </w:t>
      </w:r>
      <w:r w:rsidRPr="008335A3">
        <w:rPr>
          <w:sz w:val="23"/>
        </w:rPr>
        <w:t>в</w:t>
      </w:r>
      <w:r w:rsidRPr="00B74B27">
        <w:rPr>
          <w:sz w:val="23"/>
        </w:rPr>
        <w:t xml:space="preserve"> </w:t>
      </w:r>
      <w:r w:rsidRPr="008335A3">
        <w:rPr>
          <w:sz w:val="23"/>
        </w:rPr>
        <w:t>том</w:t>
      </w:r>
      <w:r w:rsidRPr="00B74B27">
        <w:rPr>
          <w:sz w:val="23"/>
        </w:rPr>
        <w:t xml:space="preserve"> </w:t>
      </w:r>
      <w:r w:rsidRPr="008335A3">
        <w:rPr>
          <w:sz w:val="23"/>
        </w:rPr>
        <w:t>числе</w:t>
      </w:r>
      <w:r w:rsidRPr="00B74B27">
        <w:rPr>
          <w:sz w:val="23"/>
        </w:rPr>
        <w:t xml:space="preserve"> </w:t>
      </w:r>
      <w:r w:rsidRPr="008335A3">
        <w:rPr>
          <w:sz w:val="23"/>
        </w:rPr>
        <w:t>максимальный</w:t>
      </w:r>
      <w:r w:rsidRPr="00B74B27">
        <w:rPr>
          <w:sz w:val="23"/>
        </w:rPr>
        <w:t xml:space="preserve"> </w:t>
      </w:r>
      <w:r w:rsidRPr="008335A3">
        <w:rPr>
          <w:sz w:val="23"/>
        </w:rPr>
        <w:t>размер</w:t>
      </w:r>
      <w:r w:rsidRPr="00B74B27">
        <w:rPr>
          <w:sz w:val="23"/>
        </w:rPr>
        <w:t xml:space="preserve"> </w:t>
      </w:r>
      <w:r w:rsidRPr="008335A3">
        <w:rPr>
          <w:sz w:val="23"/>
        </w:rPr>
        <w:t xml:space="preserve">среднемесячного платежа по микрозайму (основной долг и проценты за пользование микрозаймом) </w:t>
      </w:r>
      <w:r w:rsidRPr="00B74B27">
        <w:rPr>
          <w:sz w:val="23"/>
        </w:rPr>
        <w:t xml:space="preserve">не должен превышать 85% от прогнозной среднемесячной чистой прибыли </w:t>
      </w:r>
      <w:r w:rsidRPr="008335A3">
        <w:rPr>
          <w:sz w:val="23"/>
        </w:rPr>
        <w:t>Заявителя</w:t>
      </w:r>
      <w:r w:rsidRPr="00B74B27">
        <w:rPr>
          <w:sz w:val="23"/>
        </w:rPr>
        <w:t xml:space="preserve"> </w:t>
      </w:r>
      <w:r w:rsidRPr="008335A3">
        <w:rPr>
          <w:sz w:val="23"/>
        </w:rPr>
        <w:t>с</w:t>
      </w:r>
      <w:r w:rsidRPr="00B74B27">
        <w:rPr>
          <w:sz w:val="23"/>
        </w:rPr>
        <w:t xml:space="preserve"> </w:t>
      </w:r>
      <w:r w:rsidRPr="008335A3">
        <w:rPr>
          <w:sz w:val="23"/>
        </w:rPr>
        <w:t>учётом</w:t>
      </w:r>
      <w:r w:rsidRPr="00B74B27">
        <w:rPr>
          <w:sz w:val="23"/>
        </w:rPr>
        <w:t xml:space="preserve"> </w:t>
      </w:r>
      <w:r w:rsidRPr="008335A3">
        <w:rPr>
          <w:sz w:val="23"/>
        </w:rPr>
        <w:t>платежей</w:t>
      </w:r>
      <w:r w:rsidRPr="00B74B27">
        <w:rPr>
          <w:sz w:val="23"/>
        </w:rPr>
        <w:t xml:space="preserve"> </w:t>
      </w:r>
      <w:r w:rsidRPr="008335A3">
        <w:rPr>
          <w:sz w:val="23"/>
        </w:rPr>
        <w:t>по</w:t>
      </w:r>
      <w:r w:rsidRPr="00B74B27">
        <w:rPr>
          <w:sz w:val="23"/>
        </w:rPr>
        <w:t xml:space="preserve"> </w:t>
      </w:r>
      <w:r w:rsidRPr="008335A3">
        <w:rPr>
          <w:sz w:val="23"/>
        </w:rPr>
        <w:t>всем</w:t>
      </w:r>
      <w:r w:rsidRPr="00B74B27">
        <w:rPr>
          <w:sz w:val="23"/>
        </w:rPr>
        <w:t xml:space="preserve"> </w:t>
      </w:r>
      <w:r w:rsidRPr="008335A3">
        <w:rPr>
          <w:sz w:val="23"/>
        </w:rPr>
        <w:t>его</w:t>
      </w:r>
      <w:r w:rsidRPr="00B74B27">
        <w:rPr>
          <w:sz w:val="23"/>
        </w:rPr>
        <w:t xml:space="preserve"> </w:t>
      </w:r>
      <w:r w:rsidRPr="008335A3">
        <w:rPr>
          <w:sz w:val="23"/>
        </w:rPr>
        <w:t>действующим</w:t>
      </w:r>
      <w:r w:rsidRPr="00B74B27">
        <w:rPr>
          <w:sz w:val="23"/>
        </w:rPr>
        <w:t xml:space="preserve"> </w:t>
      </w:r>
      <w:r w:rsidRPr="008335A3">
        <w:rPr>
          <w:sz w:val="23"/>
        </w:rPr>
        <w:t>(планируемым</w:t>
      </w:r>
      <w:r w:rsidRPr="00B74B27">
        <w:rPr>
          <w:sz w:val="23"/>
        </w:rPr>
        <w:t xml:space="preserve"> </w:t>
      </w:r>
      <w:r w:rsidRPr="008335A3">
        <w:rPr>
          <w:sz w:val="23"/>
        </w:rPr>
        <w:t>к</w:t>
      </w:r>
      <w:r w:rsidRPr="00B74B27">
        <w:rPr>
          <w:sz w:val="23"/>
        </w:rPr>
        <w:t xml:space="preserve"> </w:t>
      </w:r>
      <w:r w:rsidRPr="008335A3">
        <w:rPr>
          <w:sz w:val="23"/>
        </w:rPr>
        <w:t>заключению)</w:t>
      </w:r>
      <w:r w:rsidRPr="00B74B27">
        <w:rPr>
          <w:sz w:val="23"/>
        </w:rPr>
        <w:t xml:space="preserve"> </w:t>
      </w:r>
      <w:r w:rsidRPr="008335A3">
        <w:rPr>
          <w:sz w:val="23"/>
        </w:rPr>
        <w:t>обязательствам</w:t>
      </w:r>
      <w:r w:rsidRPr="00B74B27">
        <w:rPr>
          <w:sz w:val="23"/>
        </w:rPr>
        <w:t xml:space="preserve"> </w:t>
      </w:r>
      <w:r w:rsidRPr="008335A3">
        <w:rPr>
          <w:sz w:val="23"/>
        </w:rPr>
        <w:t>кредитного</w:t>
      </w:r>
      <w:r w:rsidRPr="00B74B27">
        <w:rPr>
          <w:sz w:val="23"/>
        </w:rPr>
        <w:t xml:space="preserve"> </w:t>
      </w:r>
      <w:r w:rsidRPr="008335A3">
        <w:rPr>
          <w:sz w:val="23"/>
        </w:rPr>
        <w:t>характера</w:t>
      </w:r>
      <w:r w:rsidRPr="00B74B27">
        <w:rPr>
          <w:sz w:val="23"/>
        </w:rPr>
        <w:t xml:space="preserve"> </w:t>
      </w:r>
      <w:r w:rsidRPr="008335A3">
        <w:rPr>
          <w:sz w:val="23"/>
        </w:rPr>
        <w:t>(дополнительно</w:t>
      </w:r>
      <w:r w:rsidRPr="00B74B27">
        <w:rPr>
          <w:sz w:val="23"/>
        </w:rPr>
        <w:t xml:space="preserve"> </w:t>
      </w:r>
      <w:r w:rsidRPr="008335A3">
        <w:rPr>
          <w:sz w:val="23"/>
        </w:rPr>
        <w:t>могут</w:t>
      </w:r>
      <w:r w:rsidRPr="00B74B27">
        <w:rPr>
          <w:sz w:val="23"/>
        </w:rPr>
        <w:t xml:space="preserve"> </w:t>
      </w:r>
      <w:r w:rsidRPr="008335A3">
        <w:rPr>
          <w:sz w:val="23"/>
        </w:rPr>
        <w:t>быть</w:t>
      </w:r>
      <w:r w:rsidRPr="00B74B27">
        <w:rPr>
          <w:sz w:val="23"/>
        </w:rPr>
        <w:t xml:space="preserve"> </w:t>
      </w:r>
      <w:r w:rsidRPr="008335A3">
        <w:rPr>
          <w:sz w:val="23"/>
        </w:rPr>
        <w:t>учтены</w:t>
      </w:r>
      <w:r w:rsidRPr="00B74B27">
        <w:rPr>
          <w:sz w:val="23"/>
        </w:rPr>
        <w:t xml:space="preserve"> </w:t>
      </w:r>
      <w:r w:rsidRPr="008335A3">
        <w:rPr>
          <w:sz w:val="23"/>
        </w:rPr>
        <w:t>обязательства</w:t>
      </w:r>
      <w:r w:rsidRPr="00B74B27">
        <w:rPr>
          <w:sz w:val="23"/>
        </w:rPr>
        <w:t xml:space="preserve"> </w:t>
      </w:r>
      <w:r w:rsidRPr="008335A3">
        <w:rPr>
          <w:sz w:val="23"/>
        </w:rPr>
        <w:t>супругов</w:t>
      </w:r>
      <w:r w:rsidRPr="00B74B27">
        <w:rPr>
          <w:sz w:val="23"/>
        </w:rPr>
        <w:t xml:space="preserve"> </w:t>
      </w:r>
      <w:r w:rsidRPr="008335A3">
        <w:rPr>
          <w:sz w:val="23"/>
        </w:rPr>
        <w:t>на</w:t>
      </w:r>
      <w:r w:rsidRPr="00B74B27">
        <w:rPr>
          <w:sz w:val="23"/>
        </w:rPr>
        <w:t xml:space="preserve"> </w:t>
      </w:r>
      <w:r w:rsidRPr="008335A3">
        <w:rPr>
          <w:sz w:val="23"/>
        </w:rPr>
        <w:t>основании</w:t>
      </w:r>
      <w:r w:rsidRPr="00B74B27">
        <w:rPr>
          <w:sz w:val="23"/>
        </w:rPr>
        <w:t xml:space="preserve"> </w:t>
      </w:r>
      <w:r w:rsidRPr="008335A3">
        <w:rPr>
          <w:sz w:val="23"/>
        </w:rPr>
        <w:t>профессионального</w:t>
      </w:r>
      <w:r w:rsidRPr="00B74B27">
        <w:rPr>
          <w:sz w:val="23"/>
        </w:rPr>
        <w:t xml:space="preserve"> </w:t>
      </w:r>
      <w:r w:rsidRPr="008335A3">
        <w:rPr>
          <w:sz w:val="23"/>
        </w:rPr>
        <w:t>суждения специалиста</w:t>
      </w:r>
      <w:r w:rsidRPr="00B74B27">
        <w:rPr>
          <w:sz w:val="23"/>
        </w:rPr>
        <w:t xml:space="preserve"> </w:t>
      </w:r>
      <w:r w:rsidRPr="008335A3">
        <w:rPr>
          <w:sz w:val="23"/>
        </w:rPr>
        <w:t>МФО).</w:t>
      </w:r>
    </w:p>
    <w:p w:rsidR="00B74B27" w:rsidRDefault="00B74B27" w:rsidP="00B74B27">
      <w:pPr>
        <w:pStyle w:val="a7"/>
        <w:numPr>
          <w:ilvl w:val="1"/>
          <w:numId w:val="35"/>
        </w:numPr>
        <w:tabs>
          <w:tab w:val="left" w:pos="284"/>
          <w:tab w:val="left" w:pos="1397"/>
        </w:tabs>
        <w:spacing w:before="58"/>
        <w:ind w:firstLine="801"/>
        <w:rPr>
          <w:sz w:val="23"/>
        </w:rPr>
      </w:pPr>
      <w:r>
        <w:rPr>
          <w:sz w:val="23"/>
        </w:rPr>
        <w:t xml:space="preserve">График платежей по начисленным процентам и основной суммы долга по микрозайму устанавливаются индивидуально по каждой сделке. Сумма предоставляемого микрозайма и сроки погашения задолженности для каждого </w:t>
      </w:r>
      <w:r w:rsidR="00423AB9">
        <w:rPr>
          <w:sz w:val="23"/>
        </w:rPr>
        <w:t>З</w:t>
      </w:r>
      <w:r w:rsidR="00F863EB">
        <w:rPr>
          <w:sz w:val="23"/>
        </w:rPr>
        <w:t xml:space="preserve">аемщика определяются МФО в соответствии с настоящими Правилами и Методикой оценки платежеспособности заявителя. </w:t>
      </w:r>
    </w:p>
    <w:p w:rsidR="00C82E8C" w:rsidRPr="00C82E8C" w:rsidRDefault="00C82E8C" w:rsidP="00C82E8C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>
        <w:rPr>
          <w:sz w:val="23"/>
        </w:rPr>
        <w:t xml:space="preserve">Предельный размер микрозайма определяется также с учётом залоговой стоимости предоставленного </w:t>
      </w:r>
      <w:r w:rsidR="00423AB9">
        <w:rPr>
          <w:sz w:val="23"/>
        </w:rPr>
        <w:t>З</w:t>
      </w:r>
      <w:r>
        <w:rPr>
          <w:sz w:val="23"/>
        </w:rPr>
        <w:t xml:space="preserve">аявителем обеспечения в соответствии с видами микрозаймов, определенными настоящими Правилами (Приложение 1). Залоговая стоимость должна составлять не менее размера микрозайма, за исключением микрозаймов без обеспечения. </w:t>
      </w:r>
    </w:p>
    <w:p w:rsidR="003E2A29" w:rsidRDefault="00F863EB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>
        <w:rPr>
          <w:sz w:val="23"/>
        </w:rPr>
        <w:t xml:space="preserve">Заемщики имеют право на повторное (неоднократное) получение микрозайма, при условии, что общая сумма </w:t>
      </w:r>
      <w:r w:rsidR="003E2A29">
        <w:rPr>
          <w:sz w:val="23"/>
        </w:rPr>
        <w:t>заемных средств не превышает сумму, установленную Федеральным законом от 02.07.2010 № 151-ФЗ «О микрофинансовой деятельности и микрофинансовых  организациях»</w:t>
      </w:r>
      <w:r w:rsidR="00DA78FD">
        <w:rPr>
          <w:sz w:val="23"/>
        </w:rPr>
        <w:t xml:space="preserve"> и не была оказана «аналогичная» поддержка, а именно, при повторном обращении может быть оказана финансовая поддержка в отношении одного и того же заявителя только на иные цели, чем те, на которые уже предоставлялась подобная поддержка и сроки её оказани</w:t>
      </w:r>
      <w:r w:rsidR="00852F53">
        <w:rPr>
          <w:sz w:val="23"/>
        </w:rPr>
        <w:t>я не истекли</w:t>
      </w:r>
      <w:r w:rsidR="003E2A29">
        <w:rPr>
          <w:sz w:val="23"/>
        </w:rPr>
        <w:t>.</w:t>
      </w:r>
    </w:p>
    <w:p w:rsidR="00C82E8C" w:rsidRPr="00C1296D" w:rsidRDefault="009261CC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 w:rsidRPr="00C1296D">
        <w:rPr>
          <w:sz w:val="23"/>
        </w:rPr>
        <w:t xml:space="preserve">Надлежащее выполнение </w:t>
      </w:r>
      <w:r w:rsidR="00423AB9">
        <w:rPr>
          <w:sz w:val="23"/>
        </w:rPr>
        <w:t>З</w:t>
      </w:r>
      <w:r w:rsidRPr="00C1296D">
        <w:rPr>
          <w:sz w:val="23"/>
        </w:rPr>
        <w:t xml:space="preserve">аявителями условий ранее заключенных договоров микрозайма с МФО (допускается предоставление микрозаймов </w:t>
      </w:r>
      <w:r w:rsidR="00423AB9">
        <w:rPr>
          <w:sz w:val="23"/>
        </w:rPr>
        <w:t>З</w:t>
      </w:r>
      <w:r w:rsidRPr="00C1296D">
        <w:rPr>
          <w:sz w:val="23"/>
        </w:rPr>
        <w:t xml:space="preserve">аявителям, имевшим одну и более просрочек внесения платежей по ранее выданным микрозаймам МФО, при условии, что продолжительность каждой из допущенных просрочек составляет не более </w:t>
      </w:r>
      <w:r w:rsidR="00C1296D" w:rsidRPr="00C1296D">
        <w:rPr>
          <w:sz w:val="23"/>
        </w:rPr>
        <w:t>3</w:t>
      </w:r>
      <w:r w:rsidRPr="00C1296D">
        <w:rPr>
          <w:sz w:val="23"/>
        </w:rPr>
        <w:t>0 дней).</w:t>
      </w:r>
    </w:p>
    <w:p w:rsidR="009261CC" w:rsidRDefault="009261CC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>
        <w:rPr>
          <w:sz w:val="23"/>
        </w:rPr>
        <w:t>Микрозаймы предоставляются при наличии у МФО средств, предназначенных для выдачи микрозаймов.</w:t>
      </w:r>
    </w:p>
    <w:p w:rsidR="00852F53" w:rsidRPr="00677C7B" w:rsidRDefault="00852F53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 w:rsidRPr="00677C7B">
        <w:rPr>
          <w:sz w:val="23"/>
        </w:rPr>
        <w:t xml:space="preserve">При недостаточности свободных средств, предназначенных для предоставления микрозаймов, для удовлетворения всех одобренных заявок на получение микрозайма, МФО могут быть введены временные ограничения в отношении приема заявок на предоставление микрозаймов, установлена очередность предоставления заемных средств. Из одобренных заявок формируется «Лист ожидания». </w:t>
      </w:r>
      <w:r w:rsidR="001C5FE8" w:rsidRPr="00677C7B">
        <w:rPr>
          <w:sz w:val="23"/>
        </w:rPr>
        <w:t>О</w:t>
      </w:r>
      <w:r w:rsidRPr="00677C7B">
        <w:rPr>
          <w:sz w:val="23"/>
        </w:rPr>
        <w:t>чередност</w:t>
      </w:r>
      <w:r w:rsidR="001C5FE8" w:rsidRPr="00677C7B">
        <w:rPr>
          <w:sz w:val="23"/>
        </w:rPr>
        <w:t>ь</w:t>
      </w:r>
      <w:r w:rsidRPr="00677C7B">
        <w:rPr>
          <w:sz w:val="23"/>
        </w:rPr>
        <w:t xml:space="preserve"> в «Листе ожидания» </w:t>
      </w:r>
      <w:r w:rsidR="001C5FE8" w:rsidRPr="00677C7B">
        <w:rPr>
          <w:sz w:val="23"/>
        </w:rPr>
        <w:t>строится исходя из даты согласования о</w:t>
      </w:r>
      <w:r w:rsidR="004B563E" w:rsidRPr="00677C7B">
        <w:rPr>
          <w:sz w:val="23"/>
        </w:rPr>
        <w:t>бращени</w:t>
      </w:r>
      <w:r w:rsidR="001C5FE8" w:rsidRPr="00677C7B">
        <w:rPr>
          <w:sz w:val="23"/>
        </w:rPr>
        <w:t>я</w:t>
      </w:r>
      <w:r w:rsidR="004B563E" w:rsidRPr="00677C7B">
        <w:rPr>
          <w:sz w:val="23"/>
        </w:rPr>
        <w:t xml:space="preserve"> Комитетом по микрозаймам.</w:t>
      </w:r>
    </w:p>
    <w:p w:rsidR="00D86C52" w:rsidRPr="00677C7B" w:rsidRDefault="00D86C52" w:rsidP="002813A5">
      <w:pPr>
        <w:pStyle w:val="a7"/>
        <w:numPr>
          <w:ilvl w:val="1"/>
          <w:numId w:val="35"/>
        </w:numPr>
        <w:tabs>
          <w:tab w:val="left" w:pos="1397"/>
        </w:tabs>
        <w:spacing w:before="58"/>
        <w:ind w:firstLine="801"/>
        <w:rPr>
          <w:sz w:val="23"/>
        </w:rPr>
      </w:pPr>
      <w:r w:rsidRPr="00677C7B">
        <w:rPr>
          <w:sz w:val="23"/>
        </w:rPr>
        <w:t>МФО проводит оценку кредитоспособности, оценку правоспособности и проверку деловой репутации Заявителей, а также оценку риска возникновения у МФО потерь (убытков) вследствие неисполнения, несвоевременного либо неполного исполнения Заемщиками обязательств по выданным микрозаймам.</w:t>
      </w:r>
    </w:p>
    <w:p w:rsidR="00D86C52" w:rsidRPr="00677C7B" w:rsidRDefault="00D86C52" w:rsidP="00D86C52">
      <w:pPr>
        <w:pStyle w:val="a7"/>
        <w:tabs>
          <w:tab w:val="left" w:pos="1397"/>
        </w:tabs>
        <w:spacing w:before="58"/>
        <w:ind w:left="0" w:firstLine="851"/>
        <w:rPr>
          <w:sz w:val="23"/>
        </w:rPr>
      </w:pPr>
      <w:r w:rsidRPr="00677C7B">
        <w:rPr>
          <w:sz w:val="23"/>
        </w:rPr>
        <w:t>Оценка финансового состояния Заявителя, проводимая в соответствии с Методикой оценки платежеспособности получателей финансовых услуг в целях определения возможности предоставления МФО микрозайма, осуществляется на основании представленных Заявителем данных о деятельности.</w:t>
      </w:r>
    </w:p>
    <w:p w:rsidR="00D86C52" w:rsidRPr="00677C7B" w:rsidRDefault="00D86C52" w:rsidP="00D86C52">
      <w:pPr>
        <w:pStyle w:val="a7"/>
        <w:tabs>
          <w:tab w:val="left" w:pos="1397"/>
        </w:tabs>
        <w:spacing w:before="58"/>
        <w:ind w:left="0" w:firstLine="851"/>
        <w:rPr>
          <w:sz w:val="23"/>
        </w:rPr>
      </w:pPr>
      <w:r w:rsidRPr="00677C7B">
        <w:rPr>
          <w:sz w:val="23"/>
        </w:rPr>
        <w:t>Вопросы, относящиеся к анализу кредитных рисков, регулируются Положением об управлении рисками МФО</w:t>
      </w:r>
      <w:r w:rsidR="00FF0AEA" w:rsidRPr="00677C7B">
        <w:rPr>
          <w:sz w:val="23"/>
        </w:rPr>
        <w:t>, утверждаемому Генеральным директором МФО.</w:t>
      </w:r>
    </w:p>
    <w:p w:rsidR="00540F5E" w:rsidRPr="00677C7B" w:rsidRDefault="00FF0AEA" w:rsidP="00FF0AEA">
      <w:pPr>
        <w:pStyle w:val="a7"/>
        <w:tabs>
          <w:tab w:val="left" w:pos="1397"/>
        </w:tabs>
        <w:spacing w:before="58"/>
        <w:ind w:left="0" w:firstLine="851"/>
        <w:rPr>
          <w:sz w:val="23"/>
        </w:rPr>
      </w:pPr>
      <w:r w:rsidRPr="00677C7B">
        <w:rPr>
          <w:sz w:val="23"/>
        </w:rPr>
        <w:t>Оценка правоспособности и проверка деловой репутации, включает в себя оценку всех участников сделки</w:t>
      </w:r>
      <w:r w:rsidR="00DC42FF" w:rsidRPr="00677C7B">
        <w:rPr>
          <w:sz w:val="23"/>
        </w:rPr>
        <w:t>,</w:t>
      </w:r>
      <w:r w:rsidRPr="00677C7B">
        <w:rPr>
          <w:sz w:val="23"/>
        </w:rPr>
        <w:t xml:space="preserve"> проводится юрисконсультом, о чем им проставляется отметка в заключение МФО.</w:t>
      </w:r>
    </w:p>
    <w:p w:rsidR="00BC27E3" w:rsidRPr="00677C7B" w:rsidRDefault="00BC27E3" w:rsidP="00540F5E">
      <w:pPr>
        <w:pStyle w:val="a7"/>
        <w:numPr>
          <w:ilvl w:val="0"/>
          <w:numId w:val="35"/>
        </w:numPr>
        <w:tabs>
          <w:tab w:val="left" w:pos="0"/>
        </w:tabs>
        <w:spacing w:before="59"/>
        <w:ind w:right="104"/>
        <w:jc w:val="center"/>
        <w:rPr>
          <w:b/>
          <w:sz w:val="23"/>
        </w:rPr>
      </w:pPr>
      <w:r w:rsidRPr="00677C7B">
        <w:rPr>
          <w:b/>
          <w:sz w:val="23"/>
        </w:rPr>
        <w:t>ВИДЫ МИКРОЗАЙМОВ</w:t>
      </w:r>
    </w:p>
    <w:p w:rsidR="00BC27E3" w:rsidRPr="00677C7B" w:rsidRDefault="00BC27E3" w:rsidP="00BC27E3">
      <w:pPr>
        <w:pStyle w:val="a7"/>
        <w:tabs>
          <w:tab w:val="left" w:pos="0"/>
        </w:tabs>
        <w:spacing w:before="59"/>
        <w:ind w:left="360" w:right="104" w:firstLine="0"/>
        <w:rPr>
          <w:sz w:val="23"/>
        </w:rPr>
      </w:pPr>
      <w:r w:rsidRPr="00677C7B">
        <w:rPr>
          <w:sz w:val="23"/>
        </w:rPr>
        <w:tab/>
        <w:t>Виды микрозаймов, предоставляемых МФО, приведены в Приложении 1 к Правилам.</w:t>
      </w:r>
    </w:p>
    <w:p w:rsidR="00BC27E3" w:rsidRPr="00677C7B" w:rsidRDefault="00BC27E3" w:rsidP="00BC27E3">
      <w:pPr>
        <w:pStyle w:val="a7"/>
        <w:tabs>
          <w:tab w:val="left" w:pos="0"/>
        </w:tabs>
        <w:spacing w:before="59"/>
        <w:ind w:left="360" w:right="104" w:firstLine="0"/>
        <w:rPr>
          <w:sz w:val="23"/>
        </w:rPr>
      </w:pPr>
      <w:r w:rsidRPr="00677C7B">
        <w:rPr>
          <w:sz w:val="23"/>
        </w:rPr>
        <w:t xml:space="preserve"> </w:t>
      </w:r>
    </w:p>
    <w:p w:rsidR="00540F5E" w:rsidRPr="00677C7B" w:rsidRDefault="00540F5E" w:rsidP="00540F5E">
      <w:pPr>
        <w:pStyle w:val="a7"/>
        <w:numPr>
          <w:ilvl w:val="0"/>
          <w:numId w:val="35"/>
        </w:numPr>
        <w:tabs>
          <w:tab w:val="left" w:pos="0"/>
        </w:tabs>
        <w:spacing w:before="59"/>
        <w:ind w:right="104"/>
        <w:jc w:val="center"/>
        <w:rPr>
          <w:b/>
          <w:sz w:val="23"/>
        </w:rPr>
      </w:pPr>
      <w:r w:rsidRPr="00677C7B">
        <w:rPr>
          <w:b/>
          <w:sz w:val="23"/>
        </w:rPr>
        <w:t>ОБЕСПЕЧЕНИЕ МИКРОЗАЙМОВ</w:t>
      </w:r>
    </w:p>
    <w:p w:rsidR="00A74DC0" w:rsidRPr="00677C7B" w:rsidRDefault="00A74DC0" w:rsidP="004F38EE">
      <w:pPr>
        <w:pStyle w:val="a7"/>
        <w:numPr>
          <w:ilvl w:val="1"/>
          <w:numId w:val="35"/>
        </w:numPr>
        <w:tabs>
          <w:tab w:val="left" w:pos="0"/>
          <w:tab w:val="left" w:pos="1276"/>
        </w:tabs>
        <w:spacing w:before="59"/>
        <w:ind w:right="104" w:firstLine="801"/>
        <w:rPr>
          <w:sz w:val="23"/>
        </w:rPr>
      </w:pPr>
      <w:r w:rsidRPr="00677C7B">
        <w:rPr>
          <w:sz w:val="23"/>
        </w:rPr>
        <w:t>Необходимым условием предоставления микрозайма Заемщику является наличие обеспечения</w:t>
      </w:r>
      <w:r w:rsidR="009B465A" w:rsidRPr="00677C7B">
        <w:rPr>
          <w:sz w:val="23"/>
        </w:rPr>
        <w:t>, за исключением микрозаймов, которые рассматриваются без обеспечения.</w:t>
      </w:r>
      <w:r w:rsidRPr="00677C7B">
        <w:rPr>
          <w:sz w:val="23"/>
        </w:rPr>
        <w:t xml:space="preserve"> </w:t>
      </w:r>
    </w:p>
    <w:p w:rsidR="00A74DC0" w:rsidRPr="00677C7B" w:rsidRDefault="00A74DC0" w:rsidP="004F38EE">
      <w:pPr>
        <w:pStyle w:val="a7"/>
        <w:numPr>
          <w:ilvl w:val="1"/>
          <w:numId w:val="35"/>
        </w:numPr>
        <w:tabs>
          <w:tab w:val="left" w:pos="0"/>
          <w:tab w:val="left" w:pos="1276"/>
        </w:tabs>
        <w:spacing w:before="59"/>
        <w:ind w:right="104" w:firstLine="801"/>
        <w:rPr>
          <w:sz w:val="23"/>
        </w:rPr>
      </w:pPr>
      <w:r w:rsidRPr="00677C7B">
        <w:rPr>
          <w:sz w:val="23"/>
        </w:rPr>
        <w:t>Условия, предъявляемые к обеспечению исполнения обязательств Заемщика по возврату микрозайма, приведены в Приложении № 1 и в настоящем разделе.</w:t>
      </w:r>
    </w:p>
    <w:p w:rsidR="00540F5E" w:rsidRPr="00677C7B" w:rsidRDefault="00540F5E" w:rsidP="004F38EE">
      <w:pPr>
        <w:pStyle w:val="a7"/>
        <w:numPr>
          <w:ilvl w:val="1"/>
          <w:numId w:val="35"/>
        </w:numPr>
        <w:tabs>
          <w:tab w:val="left" w:pos="0"/>
          <w:tab w:val="left" w:pos="1276"/>
        </w:tabs>
        <w:spacing w:before="59"/>
        <w:ind w:right="104" w:firstLine="801"/>
        <w:rPr>
          <w:sz w:val="23"/>
        </w:rPr>
      </w:pPr>
      <w:r w:rsidRPr="00677C7B">
        <w:rPr>
          <w:sz w:val="23"/>
        </w:rPr>
        <w:t>Обеспечением микрозайма является:</w:t>
      </w:r>
    </w:p>
    <w:p w:rsidR="00540F5E" w:rsidRPr="00677C7B" w:rsidRDefault="00540F5E" w:rsidP="004F38EE">
      <w:pPr>
        <w:pStyle w:val="a7"/>
        <w:tabs>
          <w:tab w:val="left" w:pos="0"/>
        </w:tabs>
        <w:spacing w:before="59"/>
        <w:ind w:left="142" w:right="104" w:firstLine="425"/>
        <w:rPr>
          <w:sz w:val="23"/>
        </w:rPr>
      </w:pPr>
      <w:r w:rsidRPr="00677C7B">
        <w:rPr>
          <w:sz w:val="23"/>
        </w:rPr>
        <w:t xml:space="preserve">  - </w:t>
      </w:r>
      <w:r w:rsidR="007A7A92" w:rsidRPr="00677C7B">
        <w:rPr>
          <w:sz w:val="23"/>
        </w:rPr>
        <w:t xml:space="preserve">движимое имущество: </w:t>
      </w:r>
      <w:r w:rsidR="00C719EE" w:rsidRPr="00677C7B">
        <w:rPr>
          <w:sz w:val="23"/>
        </w:rPr>
        <w:t>транспортн</w:t>
      </w:r>
      <w:r w:rsidR="00A805C2" w:rsidRPr="00677C7B">
        <w:rPr>
          <w:sz w:val="23"/>
        </w:rPr>
        <w:t>ое</w:t>
      </w:r>
      <w:r w:rsidR="00C719EE" w:rsidRPr="00677C7B">
        <w:rPr>
          <w:sz w:val="23"/>
        </w:rPr>
        <w:t xml:space="preserve"> средств</w:t>
      </w:r>
      <w:r w:rsidR="00A805C2" w:rsidRPr="00677C7B">
        <w:rPr>
          <w:sz w:val="23"/>
        </w:rPr>
        <w:t>о</w:t>
      </w:r>
      <w:r w:rsidR="00C719EE" w:rsidRPr="00677C7B">
        <w:rPr>
          <w:sz w:val="23"/>
        </w:rPr>
        <w:t>, в том числе спецтехника</w:t>
      </w:r>
      <w:r w:rsidR="00822923" w:rsidRPr="00677C7B">
        <w:rPr>
          <w:sz w:val="23"/>
        </w:rPr>
        <w:t>,</w:t>
      </w:r>
      <w:r w:rsidR="00C35134" w:rsidRPr="00677C7B">
        <w:rPr>
          <w:sz w:val="23"/>
        </w:rPr>
        <w:t xml:space="preserve"> конструктивно цел</w:t>
      </w:r>
      <w:r w:rsidR="00C46438" w:rsidRPr="00677C7B">
        <w:rPr>
          <w:sz w:val="23"/>
        </w:rPr>
        <w:t>ое</w:t>
      </w:r>
      <w:r w:rsidR="00C35134" w:rsidRPr="00677C7B">
        <w:rPr>
          <w:sz w:val="23"/>
        </w:rPr>
        <w:t>, технически исправн</w:t>
      </w:r>
      <w:r w:rsidR="00C46438" w:rsidRPr="00677C7B">
        <w:rPr>
          <w:sz w:val="23"/>
        </w:rPr>
        <w:t>ое</w:t>
      </w:r>
      <w:r w:rsidR="00C35134" w:rsidRPr="00677C7B">
        <w:rPr>
          <w:sz w:val="23"/>
        </w:rPr>
        <w:t xml:space="preserve">, </w:t>
      </w:r>
      <w:r w:rsidR="00C46438" w:rsidRPr="00677C7B">
        <w:rPr>
          <w:sz w:val="23"/>
        </w:rPr>
        <w:t>ликвидное</w:t>
      </w:r>
      <w:r w:rsidR="00C35134" w:rsidRPr="00677C7B">
        <w:rPr>
          <w:sz w:val="23"/>
        </w:rPr>
        <w:t xml:space="preserve">, </w:t>
      </w:r>
      <w:r w:rsidR="00822923" w:rsidRPr="00677C7B">
        <w:rPr>
          <w:sz w:val="23"/>
        </w:rPr>
        <w:t xml:space="preserve"> расположенное на территории Забайкальского края</w:t>
      </w:r>
      <w:r w:rsidR="00AE4EA1" w:rsidRPr="00677C7B">
        <w:rPr>
          <w:sz w:val="23"/>
        </w:rPr>
        <w:t xml:space="preserve"> не старше 2</w:t>
      </w:r>
      <w:r w:rsidR="001E53C3" w:rsidRPr="00677C7B">
        <w:rPr>
          <w:sz w:val="23"/>
        </w:rPr>
        <w:t>5</w:t>
      </w:r>
      <w:r w:rsidR="00AE4EA1" w:rsidRPr="00677C7B">
        <w:rPr>
          <w:sz w:val="23"/>
        </w:rPr>
        <w:t xml:space="preserve"> лет</w:t>
      </w:r>
      <w:r w:rsidR="002817F7" w:rsidRPr="00677C7B">
        <w:rPr>
          <w:sz w:val="23"/>
        </w:rPr>
        <w:t xml:space="preserve">. </w:t>
      </w:r>
      <w:r w:rsidR="00DB5DF0" w:rsidRPr="00677C7B">
        <w:rPr>
          <w:sz w:val="23"/>
        </w:rPr>
        <w:t>Движимое имущество могут выступать предметом залога в МФО не более чем по двум договорам микрозайма одновременно</w:t>
      </w:r>
      <w:r w:rsidR="004F38EE" w:rsidRPr="00677C7B">
        <w:rPr>
          <w:sz w:val="23"/>
        </w:rPr>
        <w:t>;</w:t>
      </w:r>
    </w:p>
    <w:p w:rsidR="004F38EE" w:rsidRPr="00677C7B" w:rsidRDefault="004F38EE" w:rsidP="004F38EE">
      <w:pPr>
        <w:pStyle w:val="a7"/>
        <w:tabs>
          <w:tab w:val="left" w:pos="0"/>
        </w:tabs>
        <w:spacing w:before="59"/>
        <w:ind w:left="142" w:right="104" w:firstLine="425"/>
        <w:rPr>
          <w:sz w:val="23"/>
        </w:rPr>
      </w:pPr>
      <w:r w:rsidRPr="00677C7B">
        <w:rPr>
          <w:sz w:val="23"/>
        </w:rPr>
        <w:t xml:space="preserve">  - недвижимое имуществ</w:t>
      </w:r>
      <w:r w:rsidR="00655C71" w:rsidRPr="00677C7B">
        <w:rPr>
          <w:sz w:val="23"/>
        </w:rPr>
        <w:t xml:space="preserve">о, </w:t>
      </w:r>
      <w:r w:rsidR="00C719EE" w:rsidRPr="00677C7B">
        <w:rPr>
          <w:sz w:val="23"/>
        </w:rPr>
        <w:t>исключением является квартира и жилой дом</w:t>
      </w:r>
      <w:r w:rsidR="00855135" w:rsidRPr="00677C7B">
        <w:rPr>
          <w:sz w:val="23"/>
        </w:rPr>
        <w:t>, котор</w:t>
      </w:r>
      <w:r w:rsidR="00C719EE" w:rsidRPr="00677C7B">
        <w:rPr>
          <w:sz w:val="23"/>
        </w:rPr>
        <w:t>ый</w:t>
      </w:r>
      <w:r w:rsidR="00855135" w:rsidRPr="00677C7B">
        <w:rPr>
          <w:sz w:val="23"/>
        </w:rPr>
        <w:t xml:space="preserve"> является единственным</w:t>
      </w:r>
      <w:r w:rsidR="00855135" w:rsidRPr="00677C7B">
        <w:rPr>
          <w:spacing w:val="1"/>
          <w:sz w:val="23"/>
        </w:rPr>
        <w:t xml:space="preserve"> </w:t>
      </w:r>
      <w:r w:rsidR="00855135" w:rsidRPr="00677C7B">
        <w:rPr>
          <w:sz w:val="23"/>
        </w:rPr>
        <w:t>пригодным</w:t>
      </w:r>
      <w:r w:rsidR="00855135" w:rsidRPr="00677C7B">
        <w:rPr>
          <w:spacing w:val="-1"/>
          <w:sz w:val="23"/>
        </w:rPr>
        <w:t xml:space="preserve"> </w:t>
      </w:r>
      <w:r w:rsidR="00855135" w:rsidRPr="00677C7B">
        <w:rPr>
          <w:sz w:val="23"/>
        </w:rPr>
        <w:t>для</w:t>
      </w:r>
      <w:r w:rsidR="00855135" w:rsidRPr="00677C7B">
        <w:rPr>
          <w:spacing w:val="-1"/>
          <w:sz w:val="23"/>
        </w:rPr>
        <w:t xml:space="preserve"> </w:t>
      </w:r>
      <w:r w:rsidR="00855135" w:rsidRPr="00677C7B">
        <w:rPr>
          <w:sz w:val="23"/>
        </w:rPr>
        <w:t>постоянного проживания</w:t>
      </w:r>
      <w:r w:rsidR="00855135" w:rsidRPr="00677C7B">
        <w:rPr>
          <w:spacing w:val="1"/>
          <w:sz w:val="23"/>
        </w:rPr>
        <w:t xml:space="preserve"> </w:t>
      </w:r>
      <w:r w:rsidR="00855135" w:rsidRPr="00677C7B">
        <w:rPr>
          <w:sz w:val="23"/>
        </w:rPr>
        <w:t>помещением залогодателя</w:t>
      </w:r>
      <w:r w:rsidR="00855135" w:rsidRPr="00677C7B">
        <w:rPr>
          <w:spacing w:val="-1"/>
          <w:sz w:val="23"/>
        </w:rPr>
        <w:t xml:space="preserve"> </w:t>
      </w:r>
      <w:r w:rsidR="00855135" w:rsidRPr="00677C7B">
        <w:rPr>
          <w:sz w:val="23"/>
        </w:rPr>
        <w:t>и</w:t>
      </w:r>
      <w:r w:rsidR="00855135" w:rsidRPr="00677C7B">
        <w:rPr>
          <w:spacing w:val="-2"/>
          <w:sz w:val="23"/>
        </w:rPr>
        <w:t xml:space="preserve"> </w:t>
      </w:r>
      <w:r w:rsidR="00855135" w:rsidRPr="00677C7B">
        <w:rPr>
          <w:sz w:val="23"/>
        </w:rPr>
        <w:t>членов</w:t>
      </w:r>
      <w:r w:rsidR="00855135" w:rsidRPr="00677C7B">
        <w:rPr>
          <w:spacing w:val="-1"/>
          <w:sz w:val="23"/>
        </w:rPr>
        <w:t xml:space="preserve"> </w:t>
      </w:r>
      <w:r w:rsidR="00855135" w:rsidRPr="00677C7B">
        <w:rPr>
          <w:sz w:val="23"/>
        </w:rPr>
        <w:t>его семьи</w:t>
      </w:r>
      <w:r w:rsidR="00075D8E" w:rsidRPr="00677C7B">
        <w:rPr>
          <w:sz w:val="23"/>
        </w:rPr>
        <w:t>, расположенное территории Забайкальского края и других регионов Российской Федерации</w:t>
      </w:r>
      <w:r w:rsidRPr="00677C7B">
        <w:rPr>
          <w:sz w:val="23"/>
        </w:rPr>
        <w:t>;</w:t>
      </w:r>
    </w:p>
    <w:p w:rsidR="004F38EE" w:rsidRPr="00677C7B" w:rsidRDefault="00C46438" w:rsidP="004F38EE">
      <w:pPr>
        <w:pStyle w:val="a7"/>
        <w:tabs>
          <w:tab w:val="left" w:pos="0"/>
        </w:tabs>
        <w:spacing w:before="59"/>
        <w:ind w:left="142" w:right="104" w:firstLine="425"/>
        <w:rPr>
          <w:sz w:val="23"/>
        </w:rPr>
      </w:pPr>
      <w:r w:rsidRPr="00677C7B">
        <w:rPr>
          <w:sz w:val="23"/>
        </w:rPr>
        <w:t xml:space="preserve">  </w:t>
      </w:r>
      <w:r w:rsidR="004F38EE" w:rsidRPr="00677C7B">
        <w:rPr>
          <w:sz w:val="23"/>
        </w:rPr>
        <w:t xml:space="preserve">  - </w:t>
      </w:r>
      <w:r w:rsidR="00C10DDC" w:rsidRPr="00677C7B">
        <w:rPr>
          <w:sz w:val="23"/>
        </w:rPr>
        <w:t>поручительство:</w:t>
      </w:r>
    </w:p>
    <w:p w:rsidR="00C10DDC" w:rsidRPr="00677C7B" w:rsidRDefault="00C10DDC" w:rsidP="00550279">
      <w:pPr>
        <w:pStyle w:val="a7"/>
        <w:numPr>
          <w:ilvl w:val="0"/>
          <w:numId w:val="37"/>
        </w:numPr>
        <w:tabs>
          <w:tab w:val="left" w:pos="0"/>
        </w:tabs>
        <w:spacing w:before="59"/>
        <w:ind w:right="104"/>
        <w:rPr>
          <w:sz w:val="23"/>
        </w:rPr>
      </w:pPr>
      <w:r w:rsidRPr="00677C7B">
        <w:rPr>
          <w:sz w:val="23"/>
        </w:rPr>
        <w:t>юридических лиц, зарегистрированных на территори</w:t>
      </w:r>
      <w:r w:rsidR="00DC42FF" w:rsidRPr="00677C7B">
        <w:rPr>
          <w:sz w:val="23"/>
        </w:rPr>
        <w:t>и Забайкальского края</w:t>
      </w:r>
      <w:r w:rsidRPr="00677C7B">
        <w:rPr>
          <w:sz w:val="23"/>
        </w:rPr>
        <w:t>;</w:t>
      </w:r>
    </w:p>
    <w:p w:rsidR="00C10DDC" w:rsidRPr="00677C7B" w:rsidRDefault="00C10DDC" w:rsidP="00550279">
      <w:pPr>
        <w:pStyle w:val="a7"/>
        <w:numPr>
          <w:ilvl w:val="0"/>
          <w:numId w:val="37"/>
        </w:numPr>
        <w:tabs>
          <w:tab w:val="left" w:pos="0"/>
        </w:tabs>
        <w:spacing w:before="59"/>
        <w:ind w:right="104"/>
        <w:rPr>
          <w:sz w:val="23"/>
        </w:rPr>
      </w:pPr>
      <w:r w:rsidRPr="00677C7B">
        <w:rPr>
          <w:sz w:val="23"/>
        </w:rPr>
        <w:t>индивидуальных предпринимателей и физических лиц в возрасте от 18 лет и на момент погашения микрозайма не старше 70 лет, являющихся гражданами Российской Федерации</w:t>
      </w:r>
      <w:r w:rsidR="00550279" w:rsidRPr="00677C7B">
        <w:rPr>
          <w:sz w:val="23"/>
        </w:rPr>
        <w:t>, при</w:t>
      </w:r>
      <w:r w:rsidR="00550279" w:rsidRPr="00677C7B">
        <w:rPr>
          <w:spacing w:val="35"/>
          <w:sz w:val="23"/>
        </w:rPr>
        <w:t xml:space="preserve"> </w:t>
      </w:r>
      <w:r w:rsidR="00550279" w:rsidRPr="00677C7B">
        <w:rPr>
          <w:sz w:val="23"/>
        </w:rPr>
        <w:t>постоянном</w:t>
      </w:r>
      <w:r w:rsidR="00550279" w:rsidRPr="00677C7B">
        <w:rPr>
          <w:spacing w:val="40"/>
          <w:sz w:val="23"/>
        </w:rPr>
        <w:t xml:space="preserve"> </w:t>
      </w:r>
      <w:r w:rsidR="00550279" w:rsidRPr="00677C7B">
        <w:rPr>
          <w:sz w:val="23"/>
        </w:rPr>
        <w:t>месте</w:t>
      </w:r>
      <w:r w:rsidR="00550279" w:rsidRPr="00677C7B">
        <w:rPr>
          <w:spacing w:val="43"/>
          <w:sz w:val="23"/>
        </w:rPr>
        <w:t xml:space="preserve"> </w:t>
      </w:r>
      <w:r w:rsidR="00550279" w:rsidRPr="00677C7B">
        <w:rPr>
          <w:sz w:val="23"/>
        </w:rPr>
        <w:t>работы,</w:t>
      </w:r>
      <w:r w:rsidR="00550279" w:rsidRPr="00677C7B">
        <w:rPr>
          <w:spacing w:val="42"/>
          <w:sz w:val="23"/>
        </w:rPr>
        <w:t xml:space="preserve"> </w:t>
      </w:r>
      <w:r w:rsidR="00550279" w:rsidRPr="00677C7B">
        <w:rPr>
          <w:sz w:val="23"/>
        </w:rPr>
        <w:t>непрерывный</w:t>
      </w:r>
      <w:r w:rsidR="00550279" w:rsidRPr="00677C7B">
        <w:rPr>
          <w:spacing w:val="39"/>
          <w:sz w:val="23"/>
        </w:rPr>
        <w:t xml:space="preserve"> </w:t>
      </w:r>
      <w:r w:rsidR="00550279" w:rsidRPr="00677C7B">
        <w:rPr>
          <w:sz w:val="23"/>
        </w:rPr>
        <w:t>стаж</w:t>
      </w:r>
      <w:r w:rsidR="00550279" w:rsidRPr="00677C7B">
        <w:rPr>
          <w:spacing w:val="40"/>
          <w:sz w:val="23"/>
        </w:rPr>
        <w:t xml:space="preserve"> </w:t>
      </w:r>
      <w:r w:rsidR="00550279" w:rsidRPr="00677C7B">
        <w:rPr>
          <w:sz w:val="23"/>
        </w:rPr>
        <w:t>на</w:t>
      </w:r>
      <w:r w:rsidR="00550279" w:rsidRPr="00677C7B">
        <w:rPr>
          <w:spacing w:val="43"/>
          <w:sz w:val="23"/>
        </w:rPr>
        <w:t xml:space="preserve"> </w:t>
      </w:r>
      <w:r w:rsidR="00550279" w:rsidRPr="00677C7B">
        <w:rPr>
          <w:sz w:val="23"/>
        </w:rPr>
        <w:t>котором</w:t>
      </w:r>
      <w:r w:rsidR="00550279" w:rsidRPr="00677C7B">
        <w:rPr>
          <w:spacing w:val="-55"/>
          <w:sz w:val="23"/>
        </w:rPr>
        <w:t xml:space="preserve"> </w:t>
      </w:r>
      <w:r w:rsidR="00550279" w:rsidRPr="00677C7B">
        <w:rPr>
          <w:sz w:val="23"/>
        </w:rPr>
        <w:t>составляет</w:t>
      </w:r>
      <w:r w:rsidR="00550279" w:rsidRPr="00677C7B">
        <w:rPr>
          <w:spacing w:val="-1"/>
          <w:sz w:val="23"/>
        </w:rPr>
        <w:t xml:space="preserve"> </w:t>
      </w:r>
      <w:r w:rsidR="00550279" w:rsidRPr="00677C7B">
        <w:rPr>
          <w:sz w:val="23"/>
        </w:rPr>
        <w:t>не</w:t>
      </w:r>
      <w:r w:rsidR="00550279" w:rsidRPr="00677C7B">
        <w:rPr>
          <w:spacing w:val="-1"/>
          <w:sz w:val="23"/>
        </w:rPr>
        <w:t xml:space="preserve"> </w:t>
      </w:r>
      <w:r w:rsidR="00550279" w:rsidRPr="00677C7B">
        <w:rPr>
          <w:sz w:val="23"/>
        </w:rPr>
        <w:t>менее 6 месяцев (для физических лиц)</w:t>
      </w:r>
      <w:r w:rsidRPr="00677C7B">
        <w:rPr>
          <w:sz w:val="23"/>
        </w:rPr>
        <w:t>.</w:t>
      </w:r>
    </w:p>
    <w:p w:rsidR="005816F6" w:rsidRPr="00677C7B" w:rsidRDefault="005816F6" w:rsidP="00550279">
      <w:pPr>
        <w:pStyle w:val="a7"/>
        <w:numPr>
          <w:ilvl w:val="0"/>
          <w:numId w:val="37"/>
        </w:numPr>
        <w:tabs>
          <w:tab w:val="left" w:pos="0"/>
        </w:tabs>
        <w:spacing w:before="59"/>
        <w:ind w:right="104"/>
        <w:rPr>
          <w:sz w:val="23"/>
        </w:rPr>
      </w:pPr>
      <w:r w:rsidRPr="00677C7B">
        <w:rPr>
          <w:sz w:val="23"/>
        </w:rPr>
        <w:t xml:space="preserve">для СМП – юридических лиц требуется поручительство учредителей (участников), суммарная доля которых в уставном капитале юридического лица составляет более </w:t>
      </w:r>
      <w:r w:rsidR="005160CE" w:rsidRPr="00677C7B">
        <w:rPr>
          <w:sz w:val="23"/>
        </w:rPr>
        <w:t>2</w:t>
      </w:r>
      <w:r w:rsidR="003D5E33" w:rsidRPr="00677C7B">
        <w:rPr>
          <w:sz w:val="23"/>
        </w:rPr>
        <w:t>5</w:t>
      </w:r>
      <w:r w:rsidRPr="00677C7B">
        <w:rPr>
          <w:sz w:val="23"/>
        </w:rPr>
        <w:t xml:space="preserve"> %</w:t>
      </w:r>
      <w:r w:rsidR="00E70FEC" w:rsidRPr="00677C7B">
        <w:rPr>
          <w:sz w:val="23"/>
        </w:rPr>
        <w:t>;</w:t>
      </w:r>
    </w:p>
    <w:p w:rsidR="00E70FEC" w:rsidRPr="00677C7B" w:rsidRDefault="00E70FEC" w:rsidP="00550279">
      <w:pPr>
        <w:pStyle w:val="a7"/>
        <w:numPr>
          <w:ilvl w:val="0"/>
          <w:numId w:val="37"/>
        </w:numPr>
        <w:tabs>
          <w:tab w:val="left" w:pos="0"/>
        </w:tabs>
        <w:spacing w:before="59"/>
        <w:ind w:right="104"/>
        <w:rPr>
          <w:sz w:val="23"/>
        </w:rPr>
      </w:pPr>
      <w:r w:rsidRPr="00677C7B">
        <w:rPr>
          <w:sz w:val="23"/>
        </w:rPr>
        <w:t>поручительство ООО «Гарантийный фонд Забайкальского края в размере не более 70%</w:t>
      </w:r>
      <w:r w:rsidRPr="00677C7B">
        <w:rPr>
          <w:b/>
          <w:spacing w:val="1"/>
          <w:sz w:val="23"/>
        </w:rPr>
        <w:t xml:space="preserve"> </w:t>
      </w:r>
      <w:r w:rsidRPr="00677C7B">
        <w:rPr>
          <w:sz w:val="23"/>
        </w:rPr>
        <w:t>от размера</w:t>
      </w:r>
      <w:r w:rsidRPr="00677C7B">
        <w:rPr>
          <w:spacing w:val="-2"/>
          <w:sz w:val="23"/>
        </w:rPr>
        <w:t xml:space="preserve"> </w:t>
      </w:r>
      <w:r w:rsidRPr="00677C7B">
        <w:rPr>
          <w:sz w:val="23"/>
        </w:rPr>
        <w:t>микрозайма.</w:t>
      </w:r>
    </w:p>
    <w:p w:rsidR="0047524E" w:rsidRPr="00677C7B" w:rsidRDefault="0047524E" w:rsidP="0047524E">
      <w:pPr>
        <w:pStyle w:val="a7"/>
        <w:tabs>
          <w:tab w:val="left" w:pos="0"/>
        </w:tabs>
        <w:spacing w:before="59"/>
        <w:ind w:left="142" w:right="104" w:firstLine="425"/>
        <w:rPr>
          <w:sz w:val="23"/>
        </w:rPr>
      </w:pPr>
      <w:r w:rsidRPr="00677C7B">
        <w:rPr>
          <w:sz w:val="23"/>
        </w:rPr>
        <w:t xml:space="preserve">     5.4. Дополнительным залогом может выступать </w:t>
      </w:r>
      <w:r w:rsidR="00FF3BEC" w:rsidRPr="00677C7B">
        <w:rPr>
          <w:sz w:val="23"/>
        </w:rPr>
        <w:t>–</w:t>
      </w:r>
      <w:r w:rsidR="00745252" w:rsidRPr="00677C7B">
        <w:rPr>
          <w:sz w:val="23"/>
        </w:rPr>
        <w:t xml:space="preserve"> </w:t>
      </w:r>
      <w:r w:rsidR="00FF3BEC" w:rsidRPr="00677C7B">
        <w:rPr>
          <w:sz w:val="23"/>
        </w:rPr>
        <w:t xml:space="preserve">оборудование </w:t>
      </w:r>
      <w:r w:rsidRPr="00677C7B">
        <w:rPr>
          <w:sz w:val="23"/>
        </w:rPr>
        <w:t>с возможностью идентифицировать заводской, инвентарный номер, штрих-код,  но не более 30 % покрытия от суммы микрозайма.</w:t>
      </w:r>
      <w:r w:rsidR="00FF3BEC" w:rsidRPr="00677C7B">
        <w:rPr>
          <w:sz w:val="23"/>
        </w:rPr>
        <w:t xml:space="preserve"> Оборудование должно быть полностью оплачено, принято к бухгалтерскому учету и введено в эксплуатацию.</w:t>
      </w:r>
    </w:p>
    <w:p w:rsidR="004F38EE" w:rsidRPr="00677C7B" w:rsidRDefault="00A56638" w:rsidP="004F38EE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 w:rsidRPr="00677C7B">
        <w:rPr>
          <w:sz w:val="23"/>
        </w:rPr>
        <w:t>5</w:t>
      </w:r>
      <w:r w:rsidR="004F38EE" w:rsidRPr="00677C7B">
        <w:rPr>
          <w:sz w:val="23"/>
        </w:rPr>
        <w:t>.</w:t>
      </w:r>
      <w:r w:rsidR="0047524E" w:rsidRPr="00677C7B">
        <w:rPr>
          <w:sz w:val="23"/>
        </w:rPr>
        <w:t>5</w:t>
      </w:r>
      <w:r w:rsidR="004F38EE" w:rsidRPr="00677C7B">
        <w:rPr>
          <w:sz w:val="23"/>
        </w:rPr>
        <w:t xml:space="preserve">. </w:t>
      </w:r>
      <w:r w:rsidR="00662C37" w:rsidRPr="00677C7B">
        <w:rPr>
          <w:sz w:val="23"/>
        </w:rPr>
        <w:t>Залоговая стоимость предмета залога, которым является движимое, недвижимое имущество,</w:t>
      </w:r>
      <w:r w:rsidR="007A279D" w:rsidRPr="00677C7B">
        <w:rPr>
          <w:sz w:val="23"/>
        </w:rPr>
        <w:t xml:space="preserve"> оборудование</w:t>
      </w:r>
      <w:r w:rsidR="00662C37" w:rsidRPr="00677C7B">
        <w:rPr>
          <w:sz w:val="23"/>
        </w:rPr>
        <w:t xml:space="preserve"> определяется путем умножения </w:t>
      </w:r>
      <w:r w:rsidR="003D5E33" w:rsidRPr="00677C7B">
        <w:rPr>
          <w:sz w:val="23"/>
        </w:rPr>
        <w:t>рыночной</w:t>
      </w:r>
      <w:r w:rsidR="00662C37" w:rsidRPr="00677C7B">
        <w:rPr>
          <w:sz w:val="23"/>
        </w:rPr>
        <w:t xml:space="preserve"> стоимости на коэффициент дисконтирования, принимаемый </w:t>
      </w:r>
      <w:r w:rsidR="001E53C3" w:rsidRPr="00677C7B">
        <w:rPr>
          <w:sz w:val="23"/>
        </w:rPr>
        <w:t xml:space="preserve">для движимого и </w:t>
      </w:r>
      <w:r w:rsidR="007A279D" w:rsidRPr="00677C7B">
        <w:rPr>
          <w:sz w:val="23"/>
        </w:rPr>
        <w:t>недвижимого имущества</w:t>
      </w:r>
      <w:r w:rsidR="001E53C3" w:rsidRPr="00677C7B">
        <w:rPr>
          <w:sz w:val="23"/>
        </w:rPr>
        <w:t xml:space="preserve"> равным</w:t>
      </w:r>
      <w:r w:rsidR="007A279D" w:rsidRPr="00677C7B">
        <w:rPr>
          <w:sz w:val="23"/>
        </w:rPr>
        <w:t xml:space="preserve"> </w:t>
      </w:r>
      <w:r w:rsidR="00745252" w:rsidRPr="00677C7B">
        <w:rPr>
          <w:sz w:val="23"/>
        </w:rPr>
        <w:t xml:space="preserve">– </w:t>
      </w:r>
      <w:r w:rsidR="007A279D" w:rsidRPr="00677C7B">
        <w:rPr>
          <w:sz w:val="23"/>
        </w:rPr>
        <w:t>0,</w:t>
      </w:r>
      <w:r w:rsidR="001E53C3" w:rsidRPr="00677C7B">
        <w:rPr>
          <w:sz w:val="23"/>
        </w:rPr>
        <w:t>7</w:t>
      </w:r>
      <w:r w:rsidR="007A279D" w:rsidRPr="00677C7B">
        <w:rPr>
          <w:sz w:val="23"/>
        </w:rPr>
        <w:t>, для оборудования – 0,5</w:t>
      </w:r>
      <w:r w:rsidR="00D44733" w:rsidRPr="00677C7B">
        <w:rPr>
          <w:sz w:val="23"/>
        </w:rPr>
        <w:t xml:space="preserve"> и зависит от фактического состояния предмета залога и прочих факторов</w:t>
      </w:r>
      <w:r w:rsidR="007A279D" w:rsidRPr="00677C7B">
        <w:rPr>
          <w:sz w:val="23"/>
        </w:rPr>
        <w:t>.</w:t>
      </w:r>
    </w:p>
    <w:p w:rsidR="00A14D55" w:rsidRPr="00677C7B" w:rsidRDefault="00A56638" w:rsidP="00A14D55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 w:rsidRPr="00677C7B">
        <w:rPr>
          <w:sz w:val="23"/>
        </w:rPr>
        <w:t>5</w:t>
      </w:r>
      <w:r w:rsidR="00A14D55" w:rsidRPr="00677C7B">
        <w:rPr>
          <w:sz w:val="23"/>
        </w:rPr>
        <w:t>.</w:t>
      </w:r>
      <w:r w:rsidR="009B465A" w:rsidRPr="00677C7B">
        <w:rPr>
          <w:sz w:val="23"/>
        </w:rPr>
        <w:t>6</w:t>
      </w:r>
      <w:r w:rsidR="00A14D55" w:rsidRPr="00677C7B">
        <w:rPr>
          <w:sz w:val="23"/>
        </w:rPr>
        <w:t>. Оценка предлагаемого в качестве обеспечения исполнения обязательств залога, возможность его реализации (ликвидность) по рыночным ценам, осуществляется специалист</w:t>
      </w:r>
      <w:r w:rsidR="00CF1D82" w:rsidRPr="00677C7B">
        <w:rPr>
          <w:sz w:val="23"/>
        </w:rPr>
        <w:t>ом</w:t>
      </w:r>
      <w:r w:rsidR="00A14D55" w:rsidRPr="00677C7B">
        <w:rPr>
          <w:sz w:val="23"/>
        </w:rPr>
        <w:t xml:space="preserve"> экономической безопасности сравнительным методом учитывая рыночную конъюнктурную стоимость на рынке недвижимого и движимого имущества, указанную в открытых источниках информации.</w:t>
      </w:r>
    </w:p>
    <w:p w:rsidR="00252729" w:rsidRPr="00677C7B" w:rsidRDefault="00252729" w:rsidP="00A14D55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 w:rsidRPr="00677C7B">
        <w:rPr>
          <w:sz w:val="23"/>
        </w:rPr>
        <w:t>В период действия договора микрозайма расчет стоимости предмета (предметов) залога (ипотеки) осуществляется МФО не реже одного раза в год в соответствии с Порядком сбора и отражения информации о наличии (отсутствии) обременения предмета залога и его рыночной стоимости.</w:t>
      </w:r>
    </w:p>
    <w:p w:rsidR="00D44733" w:rsidRPr="00677C7B" w:rsidRDefault="00D44733" w:rsidP="00A14D55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 w:rsidRPr="00677C7B">
        <w:rPr>
          <w:sz w:val="23"/>
        </w:rPr>
        <w:t>5.</w:t>
      </w:r>
      <w:r w:rsidR="009B465A" w:rsidRPr="00677C7B">
        <w:rPr>
          <w:sz w:val="23"/>
        </w:rPr>
        <w:t>7</w:t>
      </w:r>
      <w:r w:rsidRPr="00677C7B">
        <w:rPr>
          <w:sz w:val="23"/>
        </w:rPr>
        <w:t>. Для определения стоимости залогового обеспечения по инициативе Заемщика может быть привлечен независимый оценщик, расходы по оплате услуг которого относятся на Заемщика.</w:t>
      </w:r>
    </w:p>
    <w:p w:rsidR="00662C37" w:rsidRPr="00677C7B" w:rsidRDefault="00A56638" w:rsidP="004F38EE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 w:rsidRPr="00677C7B">
        <w:rPr>
          <w:sz w:val="23"/>
        </w:rPr>
        <w:t>5</w:t>
      </w:r>
      <w:r w:rsidR="00662C37" w:rsidRPr="00677C7B">
        <w:rPr>
          <w:sz w:val="23"/>
        </w:rPr>
        <w:t>.</w:t>
      </w:r>
      <w:r w:rsidR="009B465A" w:rsidRPr="00677C7B">
        <w:rPr>
          <w:sz w:val="23"/>
        </w:rPr>
        <w:t>8</w:t>
      </w:r>
      <w:r w:rsidR="00662C37" w:rsidRPr="00677C7B">
        <w:rPr>
          <w:sz w:val="23"/>
        </w:rPr>
        <w:t>. Залогодателем может являться как сам заемщик, так и третье лицо – гражданин Российской Федерации либо юридическое лицо, выразившие согласие предоставить принадлежащее им имущество в обеспечение исполнения заемщиком обязательств по договору микрозайма, заполнившие и подписавшие анкету залогодателя и предоставившие необходимые документы на планируемое к передаче в залог имущество.</w:t>
      </w:r>
    </w:p>
    <w:p w:rsidR="00A14D55" w:rsidRPr="00677C7B" w:rsidRDefault="00A56638" w:rsidP="004F38EE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 w:rsidRPr="00677C7B">
        <w:rPr>
          <w:sz w:val="23"/>
        </w:rPr>
        <w:t>5</w:t>
      </w:r>
      <w:r w:rsidR="00662C37" w:rsidRPr="00677C7B">
        <w:rPr>
          <w:sz w:val="23"/>
        </w:rPr>
        <w:t>.</w:t>
      </w:r>
      <w:r w:rsidR="009B465A" w:rsidRPr="00677C7B">
        <w:rPr>
          <w:sz w:val="23"/>
        </w:rPr>
        <w:t>9</w:t>
      </w:r>
      <w:r w:rsidR="00662C37" w:rsidRPr="00677C7B">
        <w:rPr>
          <w:sz w:val="23"/>
        </w:rPr>
        <w:t xml:space="preserve">. </w:t>
      </w:r>
      <w:r w:rsidR="00A14D55" w:rsidRPr="00677C7B">
        <w:rPr>
          <w:sz w:val="23"/>
        </w:rPr>
        <w:t>Залог оформляется договором залога, заключаемым между залогодателем и МФО.</w:t>
      </w:r>
    </w:p>
    <w:p w:rsidR="00A14D55" w:rsidRPr="00CC0C7D" w:rsidRDefault="00A56638" w:rsidP="00CC0C7D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 w:rsidRPr="00677C7B">
        <w:rPr>
          <w:sz w:val="23"/>
        </w:rPr>
        <w:t>5</w:t>
      </w:r>
      <w:r w:rsidR="00A14D55" w:rsidRPr="00677C7B">
        <w:rPr>
          <w:sz w:val="23"/>
        </w:rPr>
        <w:t>.</w:t>
      </w:r>
      <w:r w:rsidR="0047524E" w:rsidRPr="00677C7B">
        <w:rPr>
          <w:sz w:val="23"/>
        </w:rPr>
        <w:t>1</w:t>
      </w:r>
      <w:r w:rsidR="009B465A" w:rsidRPr="00677C7B">
        <w:rPr>
          <w:sz w:val="23"/>
        </w:rPr>
        <w:t>0</w:t>
      </w:r>
      <w:r w:rsidR="00A14D55" w:rsidRPr="00677C7B">
        <w:rPr>
          <w:sz w:val="23"/>
        </w:rPr>
        <w:t>. МФО может принять в залог имущество</w:t>
      </w:r>
      <w:r w:rsidR="005160CE" w:rsidRPr="00677C7B">
        <w:rPr>
          <w:sz w:val="23"/>
        </w:rPr>
        <w:t xml:space="preserve"> (кроме оборудования)</w:t>
      </w:r>
      <w:r w:rsidR="00A14D55" w:rsidRPr="00677C7B">
        <w:rPr>
          <w:sz w:val="23"/>
        </w:rPr>
        <w:t>, приобретаемое заемщиком за счет микрозайма.</w:t>
      </w:r>
      <w:r w:rsidR="00B64333" w:rsidRPr="00677C7B">
        <w:rPr>
          <w:sz w:val="23"/>
        </w:rPr>
        <w:t xml:space="preserve"> Для принятия решения о предоставлении микрозайма под залог приобретаемого имущества заемщик предоставляет</w:t>
      </w:r>
      <w:bookmarkStart w:id="0" w:name="_GoBack"/>
      <w:bookmarkEnd w:id="0"/>
      <w:r w:rsidR="00B64333">
        <w:rPr>
          <w:sz w:val="23"/>
        </w:rPr>
        <w:t xml:space="preserve"> дополнительно в МФО документы, характеризующие такое имущество, </w:t>
      </w:r>
      <w:r w:rsidR="0013029D">
        <w:rPr>
          <w:sz w:val="23"/>
        </w:rPr>
        <w:t>документы</w:t>
      </w:r>
      <w:r w:rsidR="00B64333">
        <w:rPr>
          <w:sz w:val="23"/>
        </w:rPr>
        <w:t>, подтверждающие факт заключения договора приобретения имущества, письменные гарантии поставщика</w:t>
      </w:r>
      <w:r w:rsidR="0013029D">
        <w:rPr>
          <w:sz w:val="23"/>
        </w:rPr>
        <w:t xml:space="preserve"> </w:t>
      </w:r>
      <w:r w:rsidR="00B64333" w:rsidRPr="00CC0C7D">
        <w:rPr>
          <w:sz w:val="23"/>
        </w:rPr>
        <w:t xml:space="preserve">и иные документы по требованию МФО. </w:t>
      </w:r>
    </w:p>
    <w:p w:rsidR="00B64333" w:rsidRDefault="00A56638" w:rsidP="00B64333">
      <w:pPr>
        <w:pStyle w:val="a3"/>
        <w:ind w:right="106"/>
      </w:pPr>
      <w:r>
        <w:t>5</w:t>
      </w:r>
      <w:r w:rsidR="00B64333">
        <w:t>.</w:t>
      </w:r>
      <w:r w:rsidR="00A74DC0">
        <w:t>1</w:t>
      </w:r>
      <w:r w:rsidR="009B465A">
        <w:t>1</w:t>
      </w:r>
      <w:r w:rsidR="00B64333">
        <w:t xml:space="preserve">. </w:t>
      </w:r>
      <w:r w:rsidR="001136B3">
        <w:t>Все расходы, связанные с государственной регистрацией недвижимого имущества и оплатой</w:t>
      </w:r>
      <w:r w:rsidR="001136B3">
        <w:rPr>
          <w:spacing w:val="1"/>
        </w:rPr>
        <w:t xml:space="preserve"> </w:t>
      </w:r>
      <w:r w:rsidR="001136B3">
        <w:t>нотариального тарифа</w:t>
      </w:r>
      <w:r w:rsidR="001136B3">
        <w:rPr>
          <w:spacing w:val="1"/>
        </w:rPr>
        <w:t xml:space="preserve"> </w:t>
      </w:r>
      <w:r w:rsidR="001136B3">
        <w:t>и прочих</w:t>
      </w:r>
      <w:r w:rsidR="001136B3">
        <w:rPr>
          <w:spacing w:val="1"/>
        </w:rPr>
        <w:t xml:space="preserve"> </w:t>
      </w:r>
      <w:r w:rsidR="001136B3">
        <w:t>услуг</w:t>
      </w:r>
      <w:r w:rsidR="001136B3">
        <w:rPr>
          <w:spacing w:val="1"/>
        </w:rPr>
        <w:t xml:space="preserve"> </w:t>
      </w:r>
      <w:r w:rsidR="001136B3">
        <w:t>нотариуса по регистрации</w:t>
      </w:r>
      <w:r w:rsidR="002C6794">
        <w:t>/исключению</w:t>
      </w:r>
      <w:r w:rsidR="001136B3">
        <w:t xml:space="preserve"> соответствующих</w:t>
      </w:r>
      <w:r w:rsidR="001136B3">
        <w:rPr>
          <w:spacing w:val="1"/>
        </w:rPr>
        <w:t xml:space="preserve"> </w:t>
      </w:r>
      <w:r w:rsidR="001136B3">
        <w:t>уведомлений</w:t>
      </w:r>
      <w:r w:rsidR="001136B3">
        <w:rPr>
          <w:spacing w:val="-3"/>
        </w:rPr>
        <w:t xml:space="preserve"> </w:t>
      </w:r>
      <w:r w:rsidR="001136B3">
        <w:t>осуществляется за счёт залогодателя</w:t>
      </w:r>
      <w:r w:rsidR="001136B3">
        <w:rPr>
          <w:spacing w:val="-3"/>
        </w:rPr>
        <w:t xml:space="preserve"> </w:t>
      </w:r>
      <w:r w:rsidR="001136B3">
        <w:t>или</w:t>
      </w:r>
      <w:r w:rsidR="001136B3">
        <w:rPr>
          <w:spacing w:val="-2"/>
        </w:rPr>
        <w:t xml:space="preserve"> з</w:t>
      </w:r>
      <w:r w:rsidR="001136B3">
        <w:t>аемщика</w:t>
      </w:r>
      <w:r w:rsidR="00B64333">
        <w:t>.</w:t>
      </w:r>
    </w:p>
    <w:p w:rsidR="001136B3" w:rsidRDefault="00A56638" w:rsidP="001136B3">
      <w:pPr>
        <w:pStyle w:val="a7"/>
        <w:tabs>
          <w:tab w:val="left" w:pos="0"/>
        </w:tabs>
        <w:spacing w:before="59"/>
        <w:ind w:left="142" w:right="104" w:firstLine="709"/>
        <w:rPr>
          <w:sz w:val="23"/>
        </w:rPr>
      </w:pPr>
      <w:r>
        <w:t>5</w:t>
      </w:r>
      <w:r w:rsidR="001136B3">
        <w:t>.</w:t>
      </w:r>
      <w:r w:rsidR="00A74DC0">
        <w:t>1</w:t>
      </w:r>
      <w:r w:rsidR="009B465A">
        <w:t>2</w:t>
      </w:r>
      <w:r w:rsidR="001136B3">
        <w:t xml:space="preserve">. </w:t>
      </w:r>
      <w:r w:rsidR="001136B3">
        <w:rPr>
          <w:sz w:val="23"/>
        </w:rPr>
        <w:t>Поручительство оформляется договором поручительства, заключаемым между поручителем и МФО.</w:t>
      </w:r>
    </w:p>
    <w:p w:rsidR="004E13F1" w:rsidRDefault="00A56638" w:rsidP="004E13F1">
      <w:pPr>
        <w:tabs>
          <w:tab w:val="left" w:pos="0"/>
        </w:tabs>
        <w:spacing w:before="59"/>
        <w:ind w:right="104" w:firstLine="851"/>
        <w:rPr>
          <w:sz w:val="23"/>
        </w:rPr>
      </w:pPr>
      <w:r>
        <w:rPr>
          <w:sz w:val="23"/>
        </w:rPr>
        <w:t>5.1</w:t>
      </w:r>
      <w:r w:rsidR="009B465A">
        <w:rPr>
          <w:sz w:val="23"/>
        </w:rPr>
        <w:t>3</w:t>
      </w:r>
      <w:r w:rsidR="004E13F1" w:rsidRPr="004E13F1">
        <w:rPr>
          <w:sz w:val="23"/>
        </w:rPr>
        <w:t xml:space="preserve">. </w:t>
      </w:r>
      <w:r w:rsidR="004E13F1">
        <w:rPr>
          <w:sz w:val="23"/>
        </w:rPr>
        <w:t>МФО отказывает в принятии обеспечения в следующих случаях:</w:t>
      </w:r>
    </w:p>
    <w:p w:rsidR="004E13F1" w:rsidRDefault="004E13F1" w:rsidP="00FA2729">
      <w:pPr>
        <w:tabs>
          <w:tab w:val="left" w:pos="0"/>
        </w:tabs>
        <w:spacing w:before="59"/>
        <w:ind w:right="104" w:firstLine="567"/>
        <w:jc w:val="both"/>
        <w:rPr>
          <w:sz w:val="23"/>
        </w:rPr>
      </w:pPr>
      <w:r>
        <w:rPr>
          <w:sz w:val="23"/>
        </w:rPr>
        <w:t xml:space="preserve"> - в отношении поручителя/залогодателя применяются процедуры несостоятельности (банкротства), в том числе наблюдение, финансовое оздоровление, внешнее управление конкурсное производство, ликвидации, реорганизации (за исключением реорганизации в форме преобразования, слияния или присоединения)</w:t>
      </w:r>
      <w:r w:rsidR="005160CE">
        <w:rPr>
          <w:sz w:val="23"/>
        </w:rPr>
        <w:t xml:space="preserve"> в течение 2-х лет до даты обращения</w:t>
      </w:r>
      <w:r>
        <w:rPr>
          <w:sz w:val="23"/>
        </w:rPr>
        <w:t>;</w:t>
      </w:r>
    </w:p>
    <w:p w:rsidR="004E13F1" w:rsidRDefault="004E13F1" w:rsidP="004E13F1">
      <w:pPr>
        <w:tabs>
          <w:tab w:val="left" w:pos="0"/>
        </w:tabs>
        <w:spacing w:before="59"/>
        <w:ind w:right="104" w:firstLine="567"/>
        <w:jc w:val="both"/>
        <w:rPr>
          <w:sz w:val="23"/>
        </w:rPr>
      </w:pPr>
      <w:r>
        <w:rPr>
          <w:sz w:val="23"/>
        </w:rPr>
        <w:t xml:space="preserve"> -  </w:t>
      </w:r>
      <w:r w:rsidR="00FA2729">
        <w:rPr>
          <w:sz w:val="23"/>
        </w:rPr>
        <w:t>наличие у поручителя просроченной задолженности более 61 дня за последние 12 месяцев;</w:t>
      </w:r>
    </w:p>
    <w:p w:rsidR="00FA2729" w:rsidRDefault="00FA2729" w:rsidP="004E13F1">
      <w:pPr>
        <w:tabs>
          <w:tab w:val="left" w:pos="0"/>
        </w:tabs>
        <w:spacing w:before="59"/>
        <w:ind w:right="104" w:firstLine="567"/>
        <w:jc w:val="both"/>
        <w:rPr>
          <w:sz w:val="23"/>
        </w:rPr>
      </w:pPr>
      <w:r>
        <w:rPr>
          <w:sz w:val="23"/>
        </w:rPr>
        <w:t xml:space="preserve"> -  наличие у поручителя/залогодателя текущей просроченной задолженности;</w:t>
      </w:r>
    </w:p>
    <w:p w:rsidR="00FA2729" w:rsidRDefault="00FA2729" w:rsidP="004E13F1">
      <w:pPr>
        <w:tabs>
          <w:tab w:val="left" w:pos="0"/>
        </w:tabs>
        <w:spacing w:before="59"/>
        <w:ind w:right="104" w:firstLine="567"/>
        <w:jc w:val="both"/>
        <w:rPr>
          <w:sz w:val="23"/>
        </w:rPr>
      </w:pPr>
      <w:r>
        <w:rPr>
          <w:sz w:val="23"/>
        </w:rPr>
        <w:t xml:space="preserve"> - наличие у поручителя/залогодателя </w:t>
      </w:r>
      <w:r w:rsidR="005160CE">
        <w:rPr>
          <w:sz w:val="23"/>
        </w:rPr>
        <w:t>судебных тяжб по иску о взыскании задолженности по кредитным обязательствам, договорам поручительства, договорам залога на заложенное имущество</w:t>
      </w:r>
      <w:r w:rsidR="00DB5DF0">
        <w:rPr>
          <w:sz w:val="23"/>
        </w:rPr>
        <w:t>;</w:t>
      </w:r>
    </w:p>
    <w:p w:rsidR="00DB5DF0" w:rsidRPr="004E13F1" w:rsidRDefault="00DB5DF0" w:rsidP="004E13F1">
      <w:pPr>
        <w:tabs>
          <w:tab w:val="left" w:pos="0"/>
        </w:tabs>
        <w:spacing w:before="59"/>
        <w:ind w:right="104" w:firstLine="567"/>
        <w:jc w:val="both"/>
        <w:rPr>
          <w:sz w:val="23"/>
        </w:rPr>
      </w:pPr>
      <w:r>
        <w:rPr>
          <w:sz w:val="23"/>
        </w:rPr>
        <w:t xml:space="preserve"> - наличие негативных факторов обеспечения (низкая ликвидность имущества, неудовлетворительное состояние имущества, рыночная стоимость имущества гораздо выше размера микрорзайма и т.д.).</w:t>
      </w:r>
    </w:p>
    <w:p w:rsidR="00A805C2" w:rsidRDefault="00A56638" w:rsidP="003E7C7A">
      <w:pPr>
        <w:pStyle w:val="a3"/>
        <w:spacing w:before="1"/>
        <w:ind w:right="103"/>
      </w:pPr>
      <w:r>
        <w:t>5</w:t>
      </w:r>
      <w:r w:rsidR="001136B3">
        <w:t>.1</w:t>
      </w:r>
      <w:r w:rsidR="009B465A">
        <w:t>4</w:t>
      </w:r>
      <w:r w:rsidR="001136B3">
        <w:t>. Залогодатель вправе обратиться в МФО с заявлением о замене залогового обеспечения. Заявление о замене залогового имущества может быть подано только два раза и не ранее осуществления заемщиком 12 платежей по погашению основног</w:t>
      </w:r>
      <w:r w:rsidR="00237333">
        <w:t>о долга по договору микрозайма.</w:t>
      </w:r>
      <w:r w:rsidR="003A6406">
        <w:t xml:space="preserve"> </w:t>
      </w:r>
      <w:r w:rsidR="00CC0C7D">
        <w:t>Решение</w:t>
      </w:r>
      <w:r w:rsidR="00CC0C7D">
        <w:rPr>
          <w:spacing w:val="1"/>
        </w:rPr>
        <w:t xml:space="preserve"> </w:t>
      </w:r>
      <w:r w:rsidR="00CC0C7D">
        <w:t>об</w:t>
      </w:r>
      <w:r w:rsidR="00CC0C7D">
        <w:rPr>
          <w:spacing w:val="1"/>
        </w:rPr>
        <w:t xml:space="preserve"> </w:t>
      </w:r>
      <w:r w:rsidR="00CC0C7D">
        <w:t>изменении</w:t>
      </w:r>
      <w:r w:rsidR="00CC0C7D">
        <w:rPr>
          <w:spacing w:val="1"/>
        </w:rPr>
        <w:t xml:space="preserve"> </w:t>
      </w:r>
      <w:r w:rsidR="00CC0C7D">
        <w:t>состава</w:t>
      </w:r>
      <w:r w:rsidR="00CC0C7D">
        <w:rPr>
          <w:spacing w:val="1"/>
        </w:rPr>
        <w:t xml:space="preserve"> </w:t>
      </w:r>
      <w:r w:rsidR="00CC0C7D">
        <w:t>обеспечения</w:t>
      </w:r>
      <w:r w:rsidR="00CC0C7D">
        <w:rPr>
          <w:spacing w:val="1"/>
        </w:rPr>
        <w:t xml:space="preserve"> </w:t>
      </w:r>
      <w:r w:rsidR="00CC0C7D">
        <w:t>по</w:t>
      </w:r>
      <w:r w:rsidR="00CC0C7D">
        <w:rPr>
          <w:spacing w:val="1"/>
        </w:rPr>
        <w:t xml:space="preserve"> </w:t>
      </w:r>
      <w:r w:rsidR="00CC0C7D">
        <w:t>микрозайму</w:t>
      </w:r>
      <w:r w:rsidR="00CC0C7D">
        <w:rPr>
          <w:spacing w:val="58"/>
        </w:rPr>
        <w:t xml:space="preserve"> </w:t>
      </w:r>
      <w:r w:rsidR="00CC0C7D">
        <w:t>(залог/поручительство)</w:t>
      </w:r>
      <w:r w:rsidR="00CC0C7D">
        <w:rPr>
          <w:spacing w:val="1"/>
        </w:rPr>
        <w:t xml:space="preserve"> </w:t>
      </w:r>
      <w:r w:rsidR="00CC0C7D">
        <w:t xml:space="preserve">принимается </w:t>
      </w:r>
      <w:r w:rsidR="00D743D8">
        <w:t>Генеральным директором</w:t>
      </w:r>
      <w:r w:rsidR="00CC0C7D">
        <w:t xml:space="preserve"> МФО на основании экспертных/аналитических данных, подготовленных</w:t>
      </w:r>
      <w:r w:rsidR="00CC0C7D">
        <w:rPr>
          <w:spacing w:val="1"/>
        </w:rPr>
        <w:t xml:space="preserve"> </w:t>
      </w:r>
      <w:r w:rsidR="00CC0C7D">
        <w:t>уполномоченными</w:t>
      </w:r>
      <w:r w:rsidR="00CC0C7D">
        <w:rPr>
          <w:spacing w:val="-3"/>
        </w:rPr>
        <w:t xml:space="preserve"> </w:t>
      </w:r>
      <w:r w:rsidR="00CC0C7D">
        <w:t>сотрудниками</w:t>
      </w:r>
      <w:r w:rsidR="00CC0C7D">
        <w:rPr>
          <w:spacing w:val="-2"/>
        </w:rPr>
        <w:t xml:space="preserve"> </w:t>
      </w:r>
      <w:r w:rsidR="00CC0C7D">
        <w:t xml:space="preserve">МФО. </w:t>
      </w:r>
      <w:r w:rsidR="00C719EE">
        <w:t>Комиссия за</w:t>
      </w:r>
      <w:r w:rsidR="00C719EE">
        <w:rPr>
          <w:spacing w:val="1"/>
        </w:rPr>
        <w:t xml:space="preserve"> </w:t>
      </w:r>
      <w:r w:rsidR="00C719EE">
        <w:t>изменение</w:t>
      </w:r>
      <w:r w:rsidR="00C719EE">
        <w:rPr>
          <w:spacing w:val="1"/>
        </w:rPr>
        <w:t xml:space="preserve"> </w:t>
      </w:r>
      <w:r w:rsidR="00C719EE">
        <w:t>состава</w:t>
      </w:r>
      <w:r w:rsidR="00C719EE">
        <w:rPr>
          <w:spacing w:val="1"/>
        </w:rPr>
        <w:t xml:space="preserve"> </w:t>
      </w:r>
      <w:r w:rsidR="00C719EE">
        <w:t>обеспечения по микрозайму, составляет</w:t>
      </w:r>
      <w:r w:rsidR="00C719EE">
        <w:rPr>
          <w:spacing w:val="1"/>
        </w:rPr>
        <w:t xml:space="preserve"> </w:t>
      </w:r>
      <w:r w:rsidR="00C719EE">
        <w:t>5 000</w:t>
      </w:r>
      <w:r w:rsidR="00C719EE">
        <w:rPr>
          <w:spacing w:val="1"/>
        </w:rPr>
        <w:t xml:space="preserve"> </w:t>
      </w:r>
      <w:r w:rsidR="00C719EE">
        <w:t>(Пять</w:t>
      </w:r>
      <w:r w:rsidR="00C719EE">
        <w:rPr>
          <w:spacing w:val="1"/>
        </w:rPr>
        <w:t xml:space="preserve"> </w:t>
      </w:r>
      <w:r w:rsidR="00C719EE">
        <w:t>тысяч)</w:t>
      </w:r>
      <w:r w:rsidR="00C719EE">
        <w:rPr>
          <w:spacing w:val="1"/>
        </w:rPr>
        <w:t xml:space="preserve"> </w:t>
      </w:r>
      <w:r w:rsidR="00C719EE">
        <w:t>рублей</w:t>
      </w:r>
      <w:r w:rsidR="00C719EE">
        <w:rPr>
          <w:spacing w:val="1"/>
        </w:rPr>
        <w:t xml:space="preserve"> </w:t>
      </w:r>
      <w:r w:rsidR="00C719EE">
        <w:t>за</w:t>
      </w:r>
      <w:r w:rsidR="00C719EE">
        <w:rPr>
          <w:spacing w:val="1"/>
        </w:rPr>
        <w:t xml:space="preserve"> </w:t>
      </w:r>
      <w:r w:rsidR="00C719EE">
        <w:t>каждый</w:t>
      </w:r>
      <w:r w:rsidR="00C719EE">
        <w:rPr>
          <w:spacing w:val="1"/>
        </w:rPr>
        <w:t xml:space="preserve"> </w:t>
      </w:r>
      <w:r w:rsidR="00C719EE">
        <w:t>случай</w:t>
      </w:r>
      <w:r w:rsidR="00C719EE">
        <w:rPr>
          <w:spacing w:val="1"/>
        </w:rPr>
        <w:t xml:space="preserve"> </w:t>
      </w:r>
      <w:r w:rsidR="00C719EE">
        <w:t>изменения</w:t>
      </w:r>
      <w:r w:rsidR="00C719EE">
        <w:rPr>
          <w:spacing w:val="1"/>
        </w:rPr>
        <w:t xml:space="preserve"> </w:t>
      </w:r>
      <w:r w:rsidR="00C719EE">
        <w:t>состава</w:t>
      </w:r>
      <w:r w:rsidR="00C719EE">
        <w:rPr>
          <w:spacing w:val="1"/>
        </w:rPr>
        <w:t xml:space="preserve"> </w:t>
      </w:r>
      <w:r w:rsidR="00C719EE">
        <w:t>обеспечения</w:t>
      </w:r>
      <w:r w:rsidR="00C719EE">
        <w:rPr>
          <w:spacing w:val="1"/>
        </w:rPr>
        <w:t xml:space="preserve"> </w:t>
      </w:r>
      <w:r w:rsidR="00C719EE">
        <w:t>по</w:t>
      </w:r>
      <w:r w:rsidR="00C719EE">
        <w:rPr>
          <w:spacing w:val="1"/>
        </w:rPr>
        <w:t xml:space="preserve"> </w:t>
      </w:r>
      <w:r w:rsidR="00C719EE">
        <w:t>микрозайму.</w:t>
      </w:r>
    </w:p>
    <w:p w:rsidR="00A805C2" w:rsidRDefault="00A805C2" w:rsidP="001136B3">
      <w:pPr>
        <w:pStyle w:val="a3"/>
        <w:ind w:right="106"/>
      </w:pPr>
    </w:p>
    <w:p w:rsidR="00C719EE" w:rsidRDefault="00C719EE" w:rsidP="00C719EE">
      <w:pPr>
        <w:pStyle w:val="a7"/>
        <w:numPr>
          <w:ilvl w:val="0"/>
          <w:numId w:val="35"/>
        </w:numPr>
        <w:tabs>
          <w:tab w:val="left" w:pos="0"/>
        </w:tabs>
        <w:spacing w:before="59"/>
        <w:ind w:right="104"/>
        <w:jc w:val="center"/>
        <w:rPr>
          <w:b/>
          <w:sz w:val="23"/>
        </w:rPr>
      </w:pPr>
      <w:r>
        <w:rPr>
          <w:b/>
          <w:sz w:val="23"/>
        </w:rPr>
        <w:t>ПОРЯДОК ПОДАЧИ И РАССМОТРЕНИЯ ЗАЯВКИ НА ПРЕДОСТАВЛЕНИЕ МИКРОЗАЙМА</w:t>
      </w:r>
    </w:p>
    <w:p w:rsidR="00C36963" w:rsidRPr="008B0A5B" w:rsidRDefault="00A56638" w:rsidP="008F67D9">
      <w:pPr>
        <w:tabs>
          <w:tab w:val="left" w:pos="0"/>
        </w:tabs>
        <w:spacing w:before="59"/>
        <w:ind w:left="-310" w:right="104" w:firstLine="1161"/>
        <w:jc w:val="both"/>
        <w:rPr>
          <w:b/>
          <w:sz w:val="23"/>
        </w:rPr>
      </w:pPr>
      <w:r>
        <w:rPr>
          <w:sz w:val="23"/>
        </w:rPr>
        <w:t>6</w:t>
      </w:r>
      <w:r w:rsidR="008B0A5B">
        <w:rPr>
          <w:sz w:val="23"/>
        </w:rPr>
        <w:t>.1.</w:t>
      </w:r>
      <w:r w:rsidR="003A6406" w:rsidRPr="008B0A5B">
        <w:rPr>
          <w:sz w:val="23"/>
        </w:rPr>
        <w:t xml:space="preserve"> М</w:t>
      </w:r>
      <w:r w:rsidR="00C36963" w:rsidRPr="008B0A5B">
        <w:rPr>
          <w:sz w:val="23"/>
        </w:rPr>
        <w:t>ФО могут устанавливать лимиты средств на разные виды микрозаймов. Прием и окончание приема заявок на предоставление различных видов микрозайма объявляются приказами генерального директора МФО.</w:t>
      </w:r>
    </w:p>
    <w:p w:rsidR="00AB1127" w:rsidRDefault="00A56638" w:rsidP="008B0A5B">
      <w:pPr>
        <w:pStyle w:val="a7"/>
        <w:tabs>
          <w:tab w:val="left" w:pos="1397"/>
        </w:tabs>
        <w:spacing w:before="59"/>
        <w:ind w:left="-284" w:right="104" w:firstLine="1135"/>
        <w:rPr>
          <w:sz w:val="23"/>
        </w:rPr>
      </w:pPr>
      <w:r>
        <w:rPr>
          <w:sz w:val="23"/>
        </w:rPr>
        <w:t>6</w:t>
      </w:r>
      <w:r w:rsidR="008B0A5B">
        <w:rPr>
          <w:sz w:val="23"/>
        </w:rPr>
        <w:t>.2.</w:t>
      </w:r>
      <w:r w:rsidR="00C36963">
        <w:rPr>
          <w:sz w:val="23"/>
        </w:rPr>
        <w:t xml:space="preserve"> </w:t>
      </w:r>
      <w:r w:rsidR="00AA64D0">
        <w:rPr>
          <w:sz w:val="23"/>
        </w:rPr>
        <w:t xml:space="preserve">Заявка на микрозайм подается в МФО в виде комплекта документов, </w:t>
      </w:r>
      <w:r w:rsidR="00AA64D0" w:rsidRPr="00AA64D0">
        <w:rPr>
          <w:sz w:val="23"/>
        </w:rPr>
        <w:t xml:space="preserve">одним из следующих способов: </w:t>
      </w:r>
    </w:p>
    <w:p w:rsidR="00AA64D0" w:rsidRDefault="00465B67" w:rsidP="00B67AFA">
      <w:pPr>
        <w:pStyle w:val="a7"/>
        <w:tabs>
          <w:tab w:val="left" w:pos="1397"/>
        </w:tabs>
        <w:spacing w:before="59"/>
        <w:ind w:left="0" w:right="104" w:firstLine="567"/>
        <w:rPr>
          <w:sz w:val="23"/>
        </w:rPr>
      </w:pPr>
      <w:r>
        <w:rPr>
          <w:sz w:val="23"/>
        </w:rPr>
        <w:t xml:space="preserve">    </w:t>
      </w:r>
      <w:r w:rsidR="00AA64D0">
        <w:rPr>
          <w:sz w:val="23"/>
        </w:rPr>
        <w:t xml:space="preserve">- </w:t>
      </w:r>
      <w:r w:rsidR="00B67AFA">
        <w:rPr>
          <w:sz w:val="23"/>
        </w:rPr>
        <w:t>путем предоставления документов в заверенных копиях либо в оригиналах</w:t>
      </w:r>
      <w:r w:rsidR="00AA64D0">
        <w:rPr>
          <w:sz w:val="23"/>
        </w:rPr>
        <w:t xml:space="preserve"> через специалиста МФО;</w:t>
      </w:r>
    </w:p>
    <w:p w:rsidR="00AA64D0" w:rsidRPr="00B67AFA" w:rsidRDefault="00465B67" w:rsidP="00B67AFA">
      <w:pPr>
        <w:pStyle w:val="a7"/>
        <w:tabs>
          <w:tab w:val="left" w:pos="1397"/>
        </w:tabs>
        <w:spacing w:before="59"/>
        <w:ind w:left="0" w:right="104" w:firstLine="567"/>
      </w:pPr>
      <w:r>
        <w:rPr>
          <w:sz w:val="23"/>
        </w:rPr>
        <w:t xml:space="preserve">    </w:t>
      </w:r>
      <w:r w:rsidR="00AA64D0">
        <w:rPr>
          <w:sz w:val="23"/>
        </w:rPr>
        <w:t xml:space="preserve">- </w:t>
      </w:r>
      <w:r w:rsidR="00B67AFA">
        <w:t xml:space="preserve">путем предоставления документов в электронном виде (сканированные документы или документы в электронном формате) по электронной почте: </w:t>
      </w:r>
      <w:hyperlink r:id="rId12" w:history="1">
        <w:r w:rsidR="00B67AFA" w:rsidRPr="0046187E">
          <w:rPr>
            <w:rStyle w:val="a8"/>
          </w:rPr>
          <w:t>mail@zmc75.ru</w:t>
        </w:r>
      </w:hyperlink>
      <w:r w:rsidR="00B67AFA">
        <w:t xml:space="preserve">. Все сканированные копии документов должны быть в формате </w:t>
      </w:r>
      <w:r w:rsidR="00B67AFA">
        <w:rPr>
          <w:lang w:val="en-US"/>
        </w:rPr>
        <w:t>pdf</w:t>
      </w:r>
      <w:r w:rsidR="00237333">
        <w:t>.</w:t>
      </w:r>
      <w:r w:rsidR="00B67AFA">
        <w:t>, хорошо читаемы, сотрудники МФО по своему усмотрению имеют право запросить от Заявителя повторную отправку отдельных документов в лучшем качестве изображения. Все предоставленные в электронном виде документы в случае одобрения заявки МФО должны быть представлены в бумажном виде (оригиналы документов и/или надлежащим образом заверенные копии).</w:t>
      </w:r>
      <w:r>
        <w:t xml:space="preserve"> </w:t>
      </w:r>
    </w:p>
    <w:p w:rsidR="00AA64D0" w:rsidRPr="00AA64D0" w:rsidRDefault="00465B67" w:rsidP="00465B67">
      <w:pPr>
        <w:pStyle w:val="a7"/>
        <w:tabs>
          <w:tab w:val="left" w:pos="1397"/>
        </w:tabs>
        <w:spacing w:before="59"/>
        <w:ind w:left="567" w:right="104" w:firstLine="0"/>
        <w:rPr>
          <w:sz w:val="23"/>
        </w:rPr>
      </w:pPr>
      <w:r>
        <w:t xml:space="preserve">     </w:t>
      </w:r>
      <w:r w:rsidR="00AA64D0">
        <w:t xml:space="preserve">- </w:t>
      </w:r>
      <w:r>
        <w:t>путем подачи заявки в электроном формате через Цифровую платформу МСП</w:t>
      </w:r>
      <w:r w:rsidR="00AA64D0">
        <w:t xml:space="preserve">: </w:t>
      </w:r>
      <w:r w:rsidR="00AA64D0" w:rsidRPr="00786DC1">
        <w:rPr>
          <w:u w:val="single"/>
        </w:rPr>
        <w:t>https://мсп.рф</w:t>
      </w:r>
      <w:r w:rsidR="00AA64D0">
        <w:t>.</w:t>
      </w:r>
    </w:p>
    <w:p w:rsidR="00AA64D0" w:rsidRDefault="003A1A97" w:rsidP="00AA64D0">
      <w:pPr>
        <w:pStyle w:val="a3"/>
        <w:spacing w:before="2"/>
        <w:ind w:right="144"/>
      </w:pPr>
      <w:r>
        <w:t xml:space="preserve"> </w:t>
      </w:r>
      <w:r w:rsidR="00A56638">
        <w:t>6</w:t>
      </w:r>
      <w:r w:rsidR="00AA64D0">
        <w:t xml:space="preserve">.3. </w:t>
      </w:r>
      <w:r>
        <w:t>Д</w:t>
      </w:r>
      <w:r w:rsidR="00AA64D0">
        <w:t xml:space="preserve">окументы, предоставляемые </w:t>
      </w:r>
      <w:r>
        <w:t>з</w:t>
      </w:r>
      <w:r w:rsidR="00AA64D0">
        <w:t>аявителем в МФО, должны быть актуальными</w:t>
      </w:r>
      <w:r w:rsidR="00AA64D0">
        <w:rPr>
          <w:spacing w:val="1"/>
        </w:rPr>
        <w:t xml:space="preserve"> </w:t>
      </w:r>
      <w:r w:rsidR="00AA64D0">
        <w:t>на дату</w:t>
      </w:r>
      <w:r w:rsidR="00AA64D0">
        <w:rPr>
          <w:spacing w:val="-5"/>
        </w:rPr>
        <w:t xml:space="preserve"> </w:t>
      </w:r>
      <w:r w:rsidR="00AA64D0">
        <w:t>подачи</w:t>
      </w:r>
      <w:r w:rsidR="00AA64D0">
        <w:rPr>
          <w:spacing w:val="-2"/>
        </w:rPr>
        <w:t xml:space="preserve"> </w:t>
      </w:r>
      <w:r w:rsidR="00AA64D0">
        <w:t>полного</w:t>
      </w:r>
      <w:r w:rsidR="00AA64D0">
        <w:rPr>
          <w:spacing w:val="2"/>
        </w:rPr>
        <w:t xml:space="preserve"> </w:t>
      </w:r>
      <w:r>
        <w:t>пакета документов</w:t>
      </w:r>
      <w:r w:rsidR="00AA64D0">
        <w:t>.</w:t>
      </w:r>
      <w:r>
        <w:t xml:space="preserve"> Ответственность за достоверность и полноту предоставленных сведений несет заявитель.</w:t>
      </w:r>
    </w:p>
    <w:p w:rsidR="003A1A97" w:rsidRDefault="00A56638" w:rsidP="00AA64D0">
      <w:pPr>
        <w:pStyle w:val="a3"/>
        <w:spacing w:before="2"/>
        <w:ind w:right="144"/>
      </w:pPr>
      <w:r>
        <w:t>6</w:t>
      </w:r>
      <w:r w:rsidR="003A1A97">
        <w:t>.4. Поступившая заявка проверяется на правильность оформления и комплектность документов.</w:t>
      </w:r>
    </w:p>
    <w:p w:rsidR="003A1A97" w:rsidRDefault="00A56638" w:rsidP="00AA64D0">
      <w:pPr>
        <w:pStyle w:val="a3"/>
        <w:spacing w:before="2"/>
        <w:ind w:right="144"/>
      </w:pPr>
      <w:r>
        <w:t>6</w:t>
      </w:r>
      <w:r w:rsidR="003A1A97">
        <w:t>.5. Заявка, несоответствующая требованиям</w:t>
      </w:r>
      <w:r w:rsidR="00465B67">
        <w:t xml:space="preserve"> </w:t>
      </w:r>
      <w:r w:rsidR="003A1A97">
        <w:t xml:space="preserve">настоящих Правил, не регистрируется и возвращается заявителю на доработку. </w:t>
      </w:r>
    </w:p>
    <w:p w:rsidR="00C719EE" w:rsidRDefault="00A56638" w:rsidP="00542889">
      <w:pPr>
        <w:pStyle w:val="a3"/>
        <w:spacing w:before="2"/>
        <w:ind w:right="144"/>
      </w:pPr>
      <w:r>
        <w:t>6</w:t>
      </w:r>
      <w:r w:rsidR="003A1A97">
        <w:t xml:space="preserve">.6. Заявка, соответствующая требованиям настоящих Правил, принимается МФО и регистрируется в журнале регистрации заявок. </w:t>
      </w:r>
      <w:r w:rsidR="00542889">
        <w:t>Журнал регистрации заявок ведется в электронном виде.</w:t>
      </w:r>
    </w:p>
    <w:p w:rsidR="00D22FB1" w:rsidRDefault="00A56638" w:rsidP="00542889">
      <w:pPr>
        <w:pStyle w:val="a3"/>
        <w:spacing w:before="2"/>
        <w:ind w:right="144"/>
      </w:pPr>
      <w:r>
        <w:t>6</w:t>
      </w:r>
      <w:r w:rsidR="00542889">
        <w:t>.7.</w:t>
      </w:r>
      <w:r w:rsidR="00542889" w:rsidRPr="00542889">
        <w:t xml:space="preserve"> </w:t>
      </w:r>
      <w:r w:rsidR="00D22FB1">
        <w:t>МФО</w:t>
      </w:r>
      <w:r w:rsidR="00542889">
        <w:t xml:space="preserve"> рассматривает заявку на предоставление микрозайма при условии </w:t>
      </w:r>
      <w:r w:rsidR="00D22FB1">
        <w:t xml:space="preserve">предоставления полного пакета документов </w:t>
      </w:r>
      <w:r w:rsidR="00542889">
        <w:t xml:space="preserve">и готовит экспертное заключение для </w:t>
      </w:r>
      <w:r w:rsidR="00D22FB1">
        <w:t>Комитета по микрозаймам</w:t>
      </w:r>
      <w:r w:rsidR="00542889">
        <w:t xml:space="preserve">. </w:t>
      </w:r>
    </w:p>
    <w:p w:rsidR="00D22FB1" w:rsidRDefault="00542889" w:rsidP="00542889">
      <w:pPr>
        <w:pStyle w:val="a3"/>
        <w:spacing w:before="2"/>
        <w:ind w:right="144"/>
      </w:pPr>
      <w:r>
        <w:t>Сроки рассмотрения заявки исчисляются со дня поступления заявки при условии ее поступления до 11 часов 00 минут местного времени, в случае поступления заявки после 11 часов 00 минут местного времени – начиная с рабочего дня, следующего за днем поступления заявки, в случае поступления заявки в выходной или нерабочий праздничный день – с первого рабочего дня после поступления заявки и составляют:</w:t>
      </w:r>
    </w:p>
    <w:p w:rsidR="00D22FB1" w:rsidRDefault="00D22FB1" w:rsidP="00542889">
      <w:pPr>
        <w:pStyle w:val="a3"/>
        <w:spacing w:before="2"/>
        <w:ind w:right="144"/>
      </w:pPr>
      <w:r>
        <w:t>-</w:t>
      </w:r>
      <w:r w:rsidR="00542889">
        <w:t xml:space="preserve"> </w:t>
      </w:r>
      <w:r w:rsidR="00465B67" w:rsidRPr="00465B67">
        <w:t>3</w:t>
      </w:r>
      <w:r w:rsidR="00542889">
        <w:t xml:space="preserve"> (</w:t>
      </w:r>
      <w:r w:rsidR="00465B67">
        <w:t>три</w:t>
      </w:r>
      <w:r w:rsidR="00542889">
        <w:t xml:space="preserve">) рабочих дня для заявок, по которым отсутствуют залог и (или) поручительство (гарантия) </w:t>
      </w:r>
      <w:r w:rsidR="0077437A">
        <w:t>ООО «Гарантийного Фонда Забайкальского края»</w:t>
      </w:r>
      <w:r w:rsidR="00542889">
        <w:t xml:space="preserve">; </w:t>
      </w:r>
    </w:p>
    <w:p w:rsidR="008B0A5B" w:rsidRDefault="00D22FB1" w:rsidP="00C563DC">
      <w:pPr>
        <w:pStyle w:val="a3"/>
        <w:spacing w:before="2"/>
        <w:ind w:right="144"/>
      </w:pPr>
      <w:r>
        <w:t>-</w:t>
      </w:r>
      <w:r w:rsidR="00542889">
        <w:t xml:space="preserve"> </w:t>
      </w:r>
      <w:r w:rsidR="007956FD" w:rsidRPr="007956FD">
        <w:t>7</w:t>
      </w:r>
      <w:r w:rsidR="00337E58">
        <w:t xml:space="preserve"> </w:t>
      </w:r>
      <w:r w:rsidR="00542889">
        <w:t>(</w:t>
      </w:r>
      <w:r w:rsidR="007956FD">
        <w:t>сем</w:t>
      </w:r>
      <w:r w:rsidR="00337E58">
        <w:t>ь</w:t>
      </w:r>
      <w:r w:rsidR="00542889">
        <w:t xml:space="preserve">) рабочих дней для заявок, по которым предусмотрен залог и (или) поручительство </w:t>
      </w:r>
      <w:r w:rsidR="0077437A">
        <w:t>ООО «</w:t>
      </w:r>
      <w:r w:rsidR="00542889">
        <w:t xml:space="preserve">Гарантийного Фонда </w:t>
      </w:r>
      <w:r w:rsidR="0077437A">
        <w:t>Забайкальского</w:t>
      </w:r>
      <w:r w:rsidR="00542889">
        <w:t xml:space="preserve"> края</w:t>
      </w:r>
      <w:r w:rsidR="0077437A">
        <w:t>»</w:t>
      </w:r>
      <w:r w:rsidR="00C563DC">
        <w:t xml:space="preserve">. </w:t>
      </w:r>
      <w:r w:rsidR="008B0A5B">
        <w:t>Срок рассмотрения может быть увеличен до 1</w:t>
      </w:r>
      <w:r w:rsidR="00C563DC">
        <w:t>5</w:t>
      </w:r>
      <w:r w:rsidR="008B0A5B">
        <w:t xml:space="preserve"> (</w:t>
      </w:r>
      <w:r w:rsidR="00C563DC">
        <w:t>пятнадцать</w:t>
      </w:r>
      <w:r w:rsidR="008B0A5B">
        <w:t>) рабочих дней в случае нахождения залога в труднодоступных или отдаленных местах</w:t>
      </w:r>
      <w:r w:rsidR="00C563DC">
        <w:t>;</w:t>
      </w:r>
    </w:p>
    <w:p w:rsidR="003A66ED" w:rsidRPr="003A66ED" w:rsidRDefault="008C2A1B" w:rsidP="003A66ED">
      <w:pPr>
        <w:pStyle w:val="a3"/>
        <w:ind w:right="104"/>
      </w:pPr>
      <w:r>
        <w:t>-</w:t>
      </w:r>
      <w:r w:rsidRPr="003A66ED">
        <w:t xml:space="preserve"> 30</w:t>
      </w:r>
      <w:r>
        <w:t xml:space="preserve"> (тридцать) </w:t>
      </w:r>
      <w:r w:rsidRPr="003A66ED">
        <w:t>рабочих</w:t>
      </w:r>
      <w:r w:rsidRPr="003A66ED">
        <w:rPr>
          <w:spacing w:val="2"/>
        </w:rPr>
        <w:t xml:space="preserve"> </w:t>
      </w:r>
      <w:r w:rsidRPr="003A66ED">
        <w:t>дней</w:t>
      </w:r>
      <w:r>
        <w:t xml:space="preserve"> для заявок</w:t>
      </w:r>
      <w:r w:rsidR="003A66ED">
        <w:t>,</w:t>
      </w:r>
      <w:r w:rsidR="003A66ED">
        <w:rPr>
          <w:spacing w:val="58"/>
        </w:rPr>
        <w:t xml:space="preserve"> </w:t>
      </w:r>
      <w:r w:rsidRPr="008C2A1B">
        <w:t>по которым</w:t>
      </w:r>
      <w:r>
        <w:rPr>
          <w:spacing w:val="58"/>
        </w:rPr>
        <w:t xml:space="preserve"> </w:t>
      </w:r>
      <w:r>
        <w:t>предусмотрен анализ</w:t>
      </w:r>
      <w:r w:rsidR="003A66ED">
        <w:t xml:space="preserve"> группы связанных компаний/ заёмщиков</w:t>
      </w:r>
      <w:r w:rsidR="00C563DC">
        <w:t>.</w:t>
      </w:r>
    </w:p>
    <w:p w:rsidR="00542889" w:rsidRDefault="00542889" w:rsidP="00542889">
      <w:pPr>
        <w:pStyle w:val="a3"/>
        <w:spacing w:before="2"/>
        <w:ind w:right="144"/>
      </w:pPr>
      <w:r>
        <w:t>По письменному обращению заявителя рассмотрение заявки может быть отложено на срок, не превышающий 10 рабочих дней.</w:t>
      </w:r>
    </w:p>
    <w:p w:rsidR="003E7C7A" w:rsidRDefault="00A56638" w:rsidP="00A76B90">
      <w:pPr>
        <w:tabs>
          <w:tab w:val="left" w:pos="1397"/>
        </w:tabs>
        <w:ind w:right="102" w:firstLine="851"/>
        <w:jc w:val="both"/>
        <w:rPr>
          <w:sz w:val="23"/>
        </w:rPr>
      </w:pPr>
      <w:r>
        <w:t>6</w:t>
      </w:r>
      <w:r w:rsidR="003E7C7A">
        <w:t xml:space="preserve">.8. </w:t>
      </w:r>
      <w:r w:rsidR="003E7C7A" w:rsidRPr="003E7C7A">
        <w:rPr>
          <w:sz w:val="23"/>
        </w:rPr>
        <w:t xml:space="preserve">После регистрации </w:t>
      </w:r>
      <w:r w:rsidR="003E7C7A">
        <w:rPr>
          <w:sz w:val="23"/>
        </w:rPr>
        <w:t>заявки</w:t>
      </w:r>
      <w:r w:rsidR="003E7C7A" w:rsidRPr="003E7C7A">
        <w:rPr>
          <w:sz w:val="23"/>
        </w:rPr>
        <w:t xml:space="preserve">, </w:t>
      </w:r>
      <w:r w:rsidR="003E7C7A">
        <w:rPr>
          <w:sz w:val="23"/>
        </w:rPr>
        <w:t xml:space="preserve">представленные </w:t>
      </w:r>
      <w:r w:rsidR="003E7C7A" w:rsidRPr="003E7C7A">
        <w:rPr>
          <w:sz w:val="23"/>
        </w:rPr>
        <w:t>документы возврату не подлежат.</w:t>
      </w:r>
    </w:p>
    <w:p w:rsidR="003E7C7A" w:rsidRDefault="00A56638" w:rsidP="00FF0AEA">
      <w:pPr>
        <w:tabs>
          <w:tab w:val="left" w:pos="1397"/>
        </w:tabs>
        <w:ind w:right="102" w:firstLine="851"/>
        <w:jc w:val="both"/>
        <w:rPr>
          <w:sz w:val="23"/>
        </w:rPr>
      </w:pPr>
      <w:r>
        <w:rPr>
          <w:sz w:val="23"/>
        </w:rPr>
        <w:t>6</w:t>
      </w:r>
      <w:r w:rsidR="00A76B90">
        <w:rPr>
          <w:sz w:val="23"/>
        </w:rPr>
        <w:t>.9.</w:t>
      </w:r>
      <w:r w:rsidR="00CC0C7D">
        <w:rPr>
          <w:sz w:val="23"/>
        </w:rPr>
        <w:t xml:space="preserve"> </w:t>
      </w:r>
      <w:r w:rsidR="006B0B7B">
        <w:rPr>
          <w:sz w:val="23"/>
        </w:rPr>
        <w:t xml:space="preserve">МФО рассматривает документы Заявителя </w:t>
      </w:r>
      <w:r w:rsidR="00701CDB">
        <w:rPr>
          <w:sz w:val="23"/>
        </w:rPr>
        <w:t xml:space="preserve">и проводит анализ предоставленных документов и сведений. </w:t>
      </w:r>
      <w:r w:rsidR="00C70395">
        <w:rPr>
          <w:sz w:val="23"/>
        </w:rPr>
        <w:t>В соответствии с утвержденной Методикой оценки платежеспособности Заемщика (поручителя) сотрудник МФО проводит оценку платежеспособности и гот</w:t>
      </w:r>
      <w:r w:rsidR="00043719">
        <w:rPr>
          <w:sz w:val="23"/>
        </w:rPr>
        <w:t>овит экспертное заключение по установленной приказом Генерального директора форме о целесообразности выдачи Заявителю микрозайма, которое предоставляет на рассмотрение К</w:t>
      </w:r>
      <w:r w:rsidR="003E3EB1">
        <w:rPr>
          <w:sz w:val="23"/>
        </w:rPr>
        <w:t>омитету по микрозаймам. При этом МФО оставляет за собой право прекратить рассмотрение заявки и отказать в предоставлении микрозайма на любом этапе работы с Заявителем.</w:t>
      </w:r>
    </w:p>
    <w:p w:rsidR="003E3EB1" w:rsidRPr="00A539A6" w:rsidRDefault="00A56638" w:rsidP="00FF0AEA">
      <w:pPr>
        <w:tabs>
          <w:tab w:val="left" w:pos="1397"/>
        </w:tabs>
        <w:ind w:right="102" w:firstLine="851"/>
        <w:jc w:val="both"/>
        <w:rPr>
          <w:sz w:val="23"/>
        </w:rPr>
      </w:pPr>
      <w:r>
        <w:rPr>
          <w:sz w:val="23"/>
        </w:rPr>
        <w:t>6</w:t>
      </w:r>
      <w:r w:rsidR="003E3EB1">
        <w:rPr>
          <w:sz w:val="23"/>
        </w:rPr>
        <w:t>.10. Комитет по микрозаймам принимает решение о предоставлении/отказе в предоставлении микрозайма.</w:t>
      </w:r>
      <w:r w:rsidR="00905642">
        <w:rPr>
          <w:sz w:val="23"/>
        </w:rPr>
        <w:t xml:space="preserve"> Решение о предоставлении/отказе Заявителю микро</w:t>
      </w:r>
      <w:r>
        <w:rPr>
          <w:sz w:val="23"/>
        </w:rPr>
        <w:t>займа принимается большинством голосов. Допускается удаленное (дистанционное) участие в заседании Комитета по микрозаймам. Заседания Комитета по микрозаймам инициируются по мере необходимости.</w:t>
      </w:r>
    </w:p>
    <w:p w:rsidR="003E3EB1" w:rsidRDefault="00A56638" w:rsidP="00FF0AEA">
      <w:pPr>
        <w:tabs>
          <w:tab w:val="left" w:pos="1397"/>
        </w:tabs>
        <w:ind w:right="102" w:firstLine="851"/>
        <w:jc w:val="both"/>
        <w:rPr>
          <w:sz w:val="23"/>
        </w:rPr>
      </w:pPr>
      <w:r>
        <w:rPr>
          <w:sz w:val="23"/>
        </w:rPr>
        <w:t>6</w:t>
      </w:r>
      <w:r w:rsidR="003E3EB1">
        <w:rPr>
          <w:sz w:val="23"/>
        </w:rPr>
        <w:t xml:space="preserve">.11. </w:t>
      </w:r>
      <w:r w:rsidR="00C70395">
        <w:rPr>
          <w:sz w:val="23"/>
        </w:rPr>
        <w:t>В случае принятия положительного решения о предоставлении микрозайма</w:t>
      </w:r>
      <w:r w:rsidR="00B84548">
        <w:rPr>
          <w:sz w:val="23"/>
        </w:rPr>
        <w:t xml:space="preserve"> уведомление Заявителя осуществляется по средствам телефонной связи по номеру телефона, указанному в заявке-анкете Заявителя</w:t>
      </w:r>
      <w:r w:rsidR="00905642">
        <w:rPr>
          <w:sz w:val="23"/>
        </w:rPr>
        <w:t>. МФО</w:t>
      </w:r>
      <w:r w:rsidR="00C70395">
        <w:rPr>
          <w:sz w:val="23"/>
        </w:rPr>
        <w:t xml:space="preserve"> и Заявитель в течение </w:t>
      </w:r>
      <w:r w:rsidR="00A539A6">
        <w:rPr>
          <w:sz w:val="23"/>
        </w:rPr>
        <w:t xml:space="preserve">60 (шестидесяти) календарных дней со дня принятия Комитетом по микрозаймам решения заключают договор микрозайма, договоры залога и/или поручительства с Заемщиком и третьими лицами, предоставившими обеспечение. </w:t>
      </w:r>
    </w:p>
    <w:p w:rsidR="0013412C" w:rsidRPr="00905642" w:rsidRDefault="00A56638" w:rsidP="00FF0AEA">
      <w:pPr>
        <w:tabs>
          <w:tab w:val="left" w:pos="1397"/>
        </w:tabs>
        <w:ind w:right="102" w:firstLine="851"/>
        <w:jc w:val="both"/>
        <w:rPr>
          <w:sz w:val="23"/>
        </w:rPr>
      </w:pPr>
      <w:r>
        <w:rPr>
          <w:sz w:val="23"/>
        </w:rPr>
        <w:t>6</w:t>
      </w:r>
      <w:r w:rsidR="00A539A6">
        <w:rPr>
          <w:sz w:val="23"/>
        </w:rPr>
        <w:t xml:space="preserve">.12. </w:t>
      </w:r>
      <w:r w:rsidR="00B84548">
        <w:rPr>
          <w:sz w:val="23"/>
        </w:rPr>
        <w:t>В случае принятия решения об отказе в предоставлении микрозайма уведомление осуществляется по средствам электронной почты, указанной в заявке-анкете</w:t>
      </w:r>
      <w:r w:rsidR="000F33C2">
        <w:rPr>
          <w:sz w:val="23"/>
        </w:rPr>
        <w:t xml:space="preserve"> </w:t>
      </w:r>
      <w:r w:rsidR="00905642">
        <w:rPr>
          <w:sz w:val="23"/>
        </w:rPr>
        <w:t>Заявителя, а в случае её отсутствия – почтовым отправлением по месту регистрации Заявителя в срок не позднее 3 (трех) рабочих дней после дня принятия решения. Повторно обратиться в МФО Заявитель может не ранее, чем за 3 (три) месяца с момента принятия решения Комитетом по микрозаймам об отказе в предоставлении микрозайма.</w:t>
      </w:r>
    </w:p>
    <w:p w:rsidR="0013412C" w:rsidRDefault="0013412C" w:rsidP="00FF0AEA">
      <w:pPr>
        <w:tabs>
          <w:tab w:val="left" w:pos="1397"/>
        </w:tabs>
        <w:ind w:right="102" w:firstLine="851"/>
        <w:jc w:val="both"/>
        <w:rPr>
          <w:sz w:val="23"/>
        </w:rPr>
      </w:pPr>
    </w:p>
    <w:p w:rsidR="0013412C" w:rsidRPr="00A56638" w:rsidRDefault="00A56638" w:rsidP="00A56638">
      <w:pPr>
        <w:pStyle w:val="a7"/>
        <w:numPr>
          <w:ilvl w:val="0"/>
          <w:numId w:val="35"/>
        </w:numPr>
        <w:tabs>
          <w:tab w:val="left" w:pos="1397"/>
        </w:tabs>
        <w:ind w:right="102"/>
        <w:jc w:val="center"/>
        <w:rPr>
          <w:sz w:val="23"/>
        </w:rPr>
      </w:pPr>
      <w:r w:rsidRPr="00A56638">
        <w:rPr>
          <w:b/>
          <w:sz w:val="23"/>
        </w:rPr>
        <w:t xml:space="preserve">ПОРЯДОК </w:t>
      </w:r>
      <w:r>
        <w:rPr>
          <w:b/>
          <w:sz w:val="23"/>
        </w:rPr>
        <w:t>ЗАКЛЮЧЕНИЯ И ИСПОЛНЕНИЯ ДОГОВОРА МИКРОЗАЙМА И ПРЕДОСТАВЛЕНИЯ ЗАЕМЩИКУ ГРАФИКА ПЛАТЕЖЕЙ</w:t>
      </w:r>
    </w:p>
    <w:p w:rsidR="00A56638" w:rsidRPr="00A56638" w:rsidRDefault="00A56638" w:rsidP="00A56638">
      <w:pPr>
        <w:pStyle w:val="a7"/>
        <w:tabs>
          <w:tab w:val="left" w:pos="1397"/>
        </w:tabs>
        <w:ind w:left="142" w:right="102" w:firstLine="0"/>
        <w:jc w:val="left"/>
        <w:rPr>
          <w:sz w:val="23"/>
        </w:rPr>
      </w:pPr>
    </w:p>
    <w:p w:rsidR="00633198" w:rsidRDefault="00633198" w:rsidP="00A56638">
      <w:pPr>
        <w:pStyle w:val="a7"/>
        <w:numPr>
          <w:ilvl w:val="1"/>
          <w:numId w:val="35"/>
        </w:numPr>
        <w:tabs>
          <w:tab w:val="left" w:pos="1397"/>
        </w:tabs>
        <w:ind w:right="102" w:firstLine="801"/>
        <w:rPr>
          <w:sz w:val="23"/>
        </w:rPr>
      </w:pPr>
      <w:r>
        <w:rPr>
          <w:sz w:val="23"/>
        </w:rPr>
        <w:t>Сотрудник МФО на основании приятого Комитетом по микрозаймам решения о выдаче микрозайма:</w:t>
      </w:r>
    </w:p>
    <w:p w:rsidR="0013412C" w:rsidRDefault="00633198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- по взаимному согласованию с Заявителем определяет дату подписания кредитно-обеспечительной документации, но не позднее окончания срока действия положительного решения</w:t>
      </w:r>
      <w:r w:rsidR="00CB1826">
        <w:rPr>
          <w:sz w:val="23"/>
        </w:rPr>
        <w:t>;</w:t>
      </w:r>
    </w:p>
    <w:p w:rsidR="00CB1826" w:rsidRDefault="00CB1826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- готовит пакет документов (договор микрозайма, график платежей, договор поручительства, договор о залоге и т.д.) в соответствии с типовыми формами, утвержденными генеральным директором МФО;</w:t>
      </w:r>
    </w:p>
    <w:p w:rsidR="00CB1826" w:rsidRDefault="00CB1826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- информирует всех участников сделки об условиях договора микрозайма, о возможности и порядке изменения его условий по инициативе МФО и Заемщика, о перечне и размере всех платежей, связанных с получением, обслуживанием и возвратом микрозайма, а также с нарушением условий договора микрозайма;</w:t>
      </w:r>
    </w:p>
    <w:p w:rsidR="00CB1826" w:rsidRDefault="00CB1826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- выдает Заемщику и другим заинтересованным лицам (поручитель, залогодатель и др.) проекты документов для ознакомления;</w:t>
      </w:r>
    </w:p>
    <w:p w:rsidR="00CB1826" w:rsidRDefault="00CB1826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-  </w:t>
      </w:r>
      <w:r w:rsidR="002C2C31">
        <w:rPr>
          <w:sz w:val="23"/>
        </w:rPr>
        <w:t>обеспечивает подписание МФО, Заемщиком, поручителем и залогодателем. Договоры подписываются в присутствии сотрудника МФО (представителя МФО). При подписании договоров все участники сделки обязаны предоставить в МФО (представителю МФО) документы подтверждающие их  личность.</w:t>
      </w:r>
    </w:p>
    <w:p w:rsidR="002C2C31" w:rsidRDefault="002C2C31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7.2. </w:t>
      </w:r>
      <w:r w:rsidR="00FB1D6F">
        <w:rPr>
          <w:sz w:val="23"/>
        </w:rPr>
        <w:t xml:space="preserve">Предоставление микрозайма осуществляется путем безналичного перечисления денежных средств в валюте Российской Федерации на счет Заемщика, который указан в Заявлении. Днем предоставления микрозайма считается день списания средств с расчетного счета МФО. </w:t>
      </w:r>
    </w:p>
    <w:p w:rsidR="00482F00" w:rsidRDefault="00FB1D6F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7.3. </w:t>
      </w:r>
      <w:r w:rsidR="00633378">
        <w:rPr>
          <w:sz w:val="23"/>
        </w:rPr>
        <w:t xml:space="preserve">Заемщик в сроки и в порядке, определенные договором микрозайма, обязан подтвердить целевое использование полученного микрозайма, представив отчет о расходовании средств микрозайма </w:t>
      </w:r>
      <w:r w:rsidR="00482F00">
        <w:rPr>
          <w:sz w:val="23"/>
        </w:rPr>
        <w:t xml:space="preserve">по форме, утвержденной Правилами предоставления микрозаймов, </w:t>
      </w:r>
      <w:r w:rsidR="00BA2F41">
        <w:rPr>
          <w:sz w:val="23"/>
        </w:rPr>
        <w:t xml:space="preserve">или в свободной форме, </w:t>
      </w:r>
      <w:r w:rsidR="00482F00">
        <w:rPr>
          <w:sz w:val="23"/>
        </w:rPr>
        <w:t xml:space="preserve">с </w:t>
      </w:r>
      <w:r w:rsidR="00BA2F41">
        <w:rPr>
          <w:sz w:val="23"/>
        </w:rPr>
        <w:t xml:space="preserve">обязательным </w:t>
      </w:r>
      <w:r w:rsidR="00482F00">
        <w:rPr>
          <w:sz w:val="23"/>
        </w:rPr>
        <w:t>приложением копий документов, подтверждающих расходование средств (в качестве таковых могут быть представлены договоры, счета, товарно-транспортные накладные, акты приема-передачи товарно-материальных ценностей, акты выполненных работ и услуг, платежные поручения, фискальные и товарные чеки и т.п.).</w:t>
      </w:r>
    </w:p>
    <w:p w:rsidR="00FB1D6F" w:rsidRDefault="00482F00" w:rsidP="00CB1826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7.4.  </w:t>
      </w:r>
      <w:r w:rsidR="00E8171D">
        <w:rPr>
          <w:sz w:val="23"/>
        </w:rPr>
        <w:t>По письменному обращению Заемщика, содержащему обоснования увеличения сроков предоставления документов, подтверждающих целевое использование, срок предоставления данных документов может быть продлен на срок не более 3 (трех) месяцев.</w:t>
      </w:r>
    </w:p>
    <w:p w:rsidR="0013412C" w:rsidRDefault="00E8171D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7.5. В случае нецелевого использования средств микрозайма (части средств микрозайма) МФО имеет право направить письмо Заемщику с требованием о досрочном возврате суммы льготного микрозайма либо его части, использованной не по целевому назначению, и уплате причитающихся процентов за пользование </w:t>
      </w:r>
      <w:r w:rsidR="002040D3">
        <w:rPr>
          <w:sz w:val="23"/>
        </w:rPr>
        <w:t>заемными средствами, а также об уплате неустойки (пени) в размере 0,01 % (одна сотая)</w:t>
      </w:r>
      <w:r w:rsidR="00AD24E0">
        <w:rPr>
          <w:sz w:val="23"/>
        </w:rPr>
        <w:t xml:space="preserve"> </w:t>
      </w:r>
      <w:r w:rsidR="002040D3">
        <w:rPr>
          <w:sz w:val="23"/>
        </w:rPr>
        <w:t xml:space="preserve">процента от суммы микрозайма (его части) </w:t>
      </w:r>
      <w:r w:rsidR="00BA2F41">
        <w:rPr>
          <w:sz w:val="23"/>
        </w:rPr>
        <w:t>за каждый день использования в</w:t>
      </w:r>
      <w:r w:rsidR="002040D3">
        <w:rPr>
          <w:sz w:val="23"/>
        </w:rPr>
        <w:t xml:space="preserve"> период с даты предоставления микрозайма по дату возврата последнего платежа по микрозайму. Данное требование Заемщик обязан исполнить в срок, указанный в письме.</w:t>
      </w:r>
    </w:p>
    <w:p w:rsidR="002040D3" w:rsidRDefault="002040D3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7.6. В случае, если Заемщик не использовал все средства микрозайма, в установленный срок, он обязан осуществить частично досрочное погашение и вернуть неиспользованную часть микрозайма в МФО. </w:t>
      </w:r>
      <w:r w:rsidR="00AD24E0">
        <w:rPr>
          <w:sz w:val="23"/>
        </w:rPr>
        <w:t>Если данный возврат осуществляется в срок не позднее 30 (тридцати) календарных дней после сдачи отчета о целевом использовании средств в МФО, неустойка (пени) МФО не применяется.</w:t>
      </w:r>
    </w:p>
    <w:p w:rsidR="00AD24E0" w:rsidRDefault="00AD24E0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7.7. Возврат суммы микрозайма и уплаты процентов за пользование микрозаймом производится ежемесячными платежами в размерах и в сроки, </w:t>
      </w:r>
      <w:r w:rsidR="00044632">
        <w:rPr>
          <w:sz w:val="23"/>
        </w:rPr>
        <w:t>установленные договором микрозайма.</w:t>
      </w:r>
    </w:p>
    <w:p w:rsidR="00044632" w:rsidRDefault="00044632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7.8. Досрочное погашение микрозайма или его части допускается на основании представленного письменного Заявления. Для частично досрочного погашения микрозайма с указанием размера досрочно возвращенной суммы и вариант пересчета графика погашения (уменьшение срока или снижение ежемесячного платежа по основному долгу при неизменном сроке).</w:t>
      </w:r>
    </w:p>
    <w:p w:rsidR="00044632" w:rsidRDefault="00044632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7.9. При несвоевременном поступлении платежа по возврату суммы микрозайма и процентов за пользование микрозаймов МФО начисляет Заемщику неустойку в размере 0,1 % от суммы просроченного платежа за каждый день просрочки с первого дня возникновения просроченной задолженности. </w:t>
      </w:r>
    </w:p>
    <w:p w:rsidR="00044632" w:rsidRDefault="002A2392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7.10. МФО вправе ежеквартально осуществлять контроль финансового состояния Заемщика, сохранности предметов залога, для чего имеет право запрашивать у Заемщика необходимую информацию,  а также посещать места осуществления предпринимательской деятельности Заемщика и/или нахождения предметов залога.</w:t>
      </w:r>
    </w:p>
    <w:p w:rsidR="002A2392" w:rsidRDefault="002A2392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7.11. МФО вправе запрашивать дополнительную информацию у Заемщика,</w:t>
      </w:r>
      <w:r w:rsidR="00CB6E82">
        <w:rPr>
          <w:sz w:val="23"/>
        </w:rPr>
        <w:t xml:space="preserve"> П</w:t>
      </w:r>
      <w:r>
        <w:rPr>
          <w:sz w:val="23"/>
        </w:rPr>
        <w:t>оручителя,</w:t>
      </w:r>
      <w:r w:rsidR="00CB6E82">
        <w:rPr>
          <w:sz w:val="23"/>
        </w:rPr>
        <w:t xml:space="preserve"> З</w:t>
      </w:r>
      <w:r>
        <w:rPr>
          <w:sz w:val="23"/>
        </w:rPr>
        <w:t>алогодателя в целях исполнения требований Федерального закона 115-ФЗ.</w:t>
      </w:r>
    </w:p>
    <w:p w:rsidR="00E148F0" w:rsidRDefault="002A2392" w:rsidP="00CB6E82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 xml:space="preserve">7.12. Реструктуризация микрозайма возможна на срок до 6 (шести) месяцев при наличии обязательств, которые свидетельствуют о том, что Заемщик по объективным причинам в данный момент не имеет возможности выполнить обязательства по договору микрозайма, но в дальнейшем у него появится такая возможность. </w:t>
      </w:r>
      <w:r w:rsidR="00E66497">
        <w:rPr>
          <w:sz w:val="23"/>
        </w:rPr>
        <w:t>Решение о реструктуризации задолженности Заемщика принимается Генеральным директором МФО на осно</w:t>
      </w:r>
      <w:r w:rsidR="00384C9D">
        <w:rPr>
          <w:sz w:val="23"/>
        </w:rPr>
        <w:t>вании представленного Заявления</w:t>
      </w:r>
      <w:r w:rsidR="00E66497">
        <w:rPr>
          <w:sz w:val="23"/>
        </w:rPr>
        <w:t>. За проведение реструктуризации задолженности Заемщика устанавливается единовременная комиссия в размере 1 (Одного) % от текущей задолженности по договору микрозайма на дату заключения дополнительного соглашения (включая основной долг, проценты, пени, штрафы, неустойку), но не более 10000 (десяти) тысяч рублей</w:t>
      </w:r>
      <w:r w:rsidR="00E148F0">
        <w:rPr>
          <w:sz w:val="23"/>
        </w:rPr>
        <w:t>. О принятом решении Заявитель информируется в течение рабочего дня по электронной почте или по средствам телефонной связи</w:t>
      </w:r>
      <w:r w:rsidR="00CB6E82">
        <w:rPr>
          <w:sz w:val="23"/>
        </w:rPr>
        <w:t xml:space="preserve">. </w:t>
      </w:r>
      <w:r w:rsidR="00E148F0">
        <w:rPr>
          <w:sz w:val="23"/>
        </w:rPr>
        <w:t>Положительное решение о реструктуризации действительно в течение 5 (пяти) рабочих дней, в течение которых Заявитель должен обратиться в МФО для заключения дополнительного соглашения о реструктуризации микрозайма к договору микрозайма. Незаключение дополнительного соглашения в течение указанного срока считается отказом Заемщика от реструктуризации микрозайма.</w:t>
      </w:r>
    </w:p>
    <w:p w:rsidR="00CB6E82" w:rsidRDefault="00CB6E82" w:rsidP="00CB6E82">
      <w:pPr>
        <w:pStyle w:val="a7"/>
        <w:tabs>
          <w:tab w:val="left" w:pos="1397"/>
        </w:tabs>
        <w:ind w:left="0" w:right="102" w:firstLine="851"/>
        <w:rPr>
          <w:sz w:val="23"/>
        </w:rPr>
      </w:pPr>
      <w:r>
        <w:rPr>
          <w:sz w:val="23"/>
        </w:rPr>
        <w:t>7.13. Договор микрозайма считается полностью исполненным с момента подтверждения целевого использования, погашения основного долга, уплаты процентов, иных платежей, начисленных в соответствии с условиями договора микрозайма.</w:t>
      </w:r>
    </w:p>
    <w:p w:rsidR="00E148F0" w:rsidRDefault="00E148F0" w:rsidP="002040D3">
      <w:pPr>
        <w:pStyle w:val="a7"/>
        <w:tabs>
          <w:tab w:val="left" w:pos="1397"/>
        </w:tabs>
        <w:ind w:left="0" w:right="102" w:firstLine="851"/>
        <w:rPr>
          <w:sz w:val="23"/>
        </w:rPr>
      </w:pPr>
    </w:p>
    <w:p w:rsidR="001C37D8" w:rsidRPr="001C37D8" w:rsidRDefault="001C37D8" w:rsidP="001C37D8">
      <w:pPr>
        <w:pStyle w:val="a7"/>
        <w:numPr>
          <w:ilvl w:val="0"/>
          <w:numId w:val="35"/>
        </w:numPr>
        <w:tabs>
          <w:tab w:val="left" w:pos="1397"/>
        </w:tabs>
        <w:ind w:right="102"/>
        <w:jc w:val="center"/>
        <w:rPr>
          <w:sz w:val="23"/>
        </w:rPr>
      </w:pPr>
      <w:r>
        <w:rPr>
          <w:b/>
          <w:sz w:val="23"/>
        </w:rPr>
        <w:t>УСЛОВИЯ ПРЕДОСТАВЛЕНИЯ МИКРОЗАЙМОВ В УСЛОВИЯХ ДЕЙСТВИЯ ОСОБЫХ РЕЖИМОВ</w:t>
      </w:r>
    </w:p>
    <w:p w:rsidR="001C37D8" w:rsidRDefault="006B3A15" w:rsidP="001C37D8">
      <w:pPr>
        <w:pStyle w:val="a7"/>
        <w:tabs>
          <w:tab w:val="left" w:pos="1397"/>
        </w:tabs>
        <w:ind w:left="142" w:right="102" w:firstLine="709"/>
        <w:rPr>
          <w:sz w:val="23"/>
        </w:rPr>
      </w:pPr>
      <w:r>
        <w:rPr>
          <w:sz w:val="23"/>
        </w:rPr>
        <w:t>8</w:t>
      </w:r>
      <w:r w:rsidR="001C37D8">
        <w:rPr>
          <w:sz w:val="23"/>
        </w:rPr>
        <w:t xml:space="preserve">.1. При введении на всей территории Российской Федерации, территории Забайкальского края режима повышенной готовности или 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 МФО обеспечивает рассмотрение заявок Заявителей на получение микрозайма в пределах установленных МФО лимитов предоставления микрозаймов </w:t>
      </w:r>
      <w:r w:rsidR="008B512E">
        <w:rPr>
          <w:sz w:val="23"/>
        </w:rPr>
        <w:t xml:space="preserve">СМСП в размере не менее 10 (десяти) процентов размере собственных средств (капитала) МФО, на следующих условиях: </w:t>
      </w:r>
    </w:p>
    <w:p w:rsidR="008B512E" w:rsidRDefault="008B512E" w:rsidP="001C37D8">
      <w:pPr>
        <w:pStyle w:val="a7"/>
        <w:tabs>
          <w:tab w:val="left" w:pos="1397"/>
        </w:tabs>
        <w:ind w:left="142" w:right="102" w:firstLine="709"/>
        <w:rPr>
          <w:sz w:val="23"/>
        </w:rPr>
      </w:pPr>
      <w:r>
        <w:rPr>
          <w:sz w:val="23"/>
        </w:rPr>
        <w:t>- срок рассмотрения заявки на получение микрозайма составляет не более 1 (одного) рабочего дня;</w:t>
      </w:r>
    </w:p>
    <w:p w:rsidR="008B512E" w:rsidRDefault="008B512E" w:rsidP="001C37D8">
      <w:pPr>
        <w:pStyle w:val="a7"/>
        <w:tabs>
          <w:tab w:val="left" w:pos="1397"/>
        </w:tabs>
        <w:ind w:left="142" w:right="102" w:firstLine="709"/>
        <w:rPr>
          <w:sz w:val="23"/>
        </w:rPr>
      </w:pPr>
      <w:r>
        <w:rPr>
          <w:sz w:val="23"/>
        </w:rPr>
        <w:t>- процентная ставка за пользование льготным микрозаймом пр наличии или отсутствии залогового обеспечения не превышает ключевую ставку Центрального Банка Российской Федерации, установленную на дату заключения договора микрозайма с Заявителем;</w:t>
      </w:r>
    </w:p>
    <w:p w:rsidR="008B512E" w:rsidRDefault="008B512E" w:rsidP="001C37D8">
      <w:pPr>
        <w:pStyle w:val="a7"/>
        <w:tabs>
          <w:tab w:val="left" w:pos="1397"/>
        </w:tabs>
        <w:ind w:left="142" w:right="102" w:firstLine="709"/>
        <w:rPr>
          <w:sz w:val="23"/>
        </w:rPr>
      </w:pPr>
      <w:r>
        <w:rPr>
          <w:sz w:val="23"/>
        </w:rPr>
        <w:t>- максимальный срок предоставления микрозайма не превышает 2 (двух) лет;</w:t>
      </w:r>
    </w:p>
    <w:p w:rsidR="008B512E" w:rsidRDefault="008B512E" w:rsidP="001C37D8">
      <w:pPr>
        <w:pStyle w:val="a7"/>
        <w:tabs>
          <w:tab w:val="left" w:pos="1397"/>
        </w:tabs>
        <w:ind w:left="142" w:right="102" w:firstLine="709"/>
        <w:rPr>
          <w:sz w:val="23"/>
        </w:rPr>
      </w:pPr>
      <w:r>
        <w:rPr>
          <w:sz w:val="23"/>
        </w:rPr>
        <w:t>- у СМСП, подавшим заявку в МФО, не проверяется отсутствие просроченной задолженности по возврату в бюджеты бюджетной системы Российской Федерации субсидий, бюджетных инвестиций и иной просроченной задолженности перед бюджетами бюджетной системы Российской Федерации.</w:t>
      </w:r>
    </w:p>
    <w:p w:rsidR="00233B39" w:rsidRDefault="006B3A15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  <w:r>
        <w:rPr>
          <w:sz w:val="23"/>
        </w:rPr>
        <w:t>8</w:t>
      </w:r>
      <w:r w:rsidR="008B512E">
        <w:rPr>
          <w:sz w:val="23"/>
        </w:rPr>
        <w:t>.2. При введении режима повышенной готовности или режима чрезвычайной ситуации, указанного в п. 12.1. настоящих Правил, максимальный срок по действующим на момент введения одного из указанных режимов микрозаймам и выдаваемым в период действия одного из указанных режимов микрозаймам, может быть увеличен и не должен превышать 7 (семь) лет по заявлению Заемщика, за исключением микрозаймов, предоставленных в рамках лимита,</w:t>
      </w:r>
      <w:r w:rsidR="00B053F2">
        <w:rPr>
          <w:sz w:val="23"/>
        </w:rPr>
        <w:t xml:space="preserve"> указанного в пункте 9.1</w:t>
      </w:r>
      <w:r w:rsidR="00A42B77">
        <w:rPr>
          <w:sz w:val="23"/>
        </w:rPr>
        <w:t>.</w:t>
      </w: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Pr="006A7F99" w:rsidRDefault="00DC1C1B" w:rsidP="006A7F99">
      <w:pPr>
        <w:tabs>
          <w:tab w:val="left" w:pos="1397"/>
        </w:tabs>
        <w:ind w:right="102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DC1C1B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p w:rsidR="004946C2" w:rsidRDefault="004946C2" w:rsidP="00B053F2">
      <w:pPr>
        <w:pStyle w:val="a7"/>
        <w:tabs>
          <w:tab w:val="left" w:pos="1397"/>
        </w:tabs>
        <w:ind w:left="142" w:right="102" w:firstLine="709"/>
        <w:rPr>
          <w:sz w:val="23"/>
        </w:rPr>
        <w:sectPr w:rsidR="004946C2">
          <w:pgSz w:w="11910" w:h="16840"/>
          <w:pgMar w:top="1040" w:right="460" w:bottom="280" w:left="1020" w:header="427" w:footer="0" w:gutter="0"/>
          <w:cols w:space="720"/>
        </w:sectPr>
      </w:pPr>
      <w:r>
        <w:rPr>
          <w:sz w:val="23"/>
        </w:rPr>
        <w:br w:type="page"/>
      </w:r>
    </w:p>
    <w:p w:rsidR="008C5F18" w:rsidRDefault="004946C2" w:rsidP="00B053F2">
      <w:pPr>
        <w:pStyle w:val="a7"/>
        <w:tabs>
          <w:tab w:val="left" w:pos="1397"/>
        </w:tabs>
        <w:ind w:left="142" w:right="102" w:firstLine="709"/>
        <w:rPr>
          <w:sz w:val="23"/>
        </w:rPr>
        <w:sectPr w:rsidR="008C5F18" w:rsidSect="004946C2">
          <w:pgSz w:w="16840" w:h="11910" w:orient="landscape"/>
          <w:pgMar w:top="1021" w:right="1038" w:bottom="459" w:left="278" w:header="425" w:footer="0" w:gutter="0"/>
          <w:cols w:space="720"/>
        </w:sectPr>
      </w:pPr>
      <w:r w:rsidRPr="004946C2">
        <w:rPr>
          <w:noProof/>
          <w:lang w:eastAsia="ru-RU"/>
        </w:rPr>
        <w:drawing>
          <wp:inline distT="0" distB="0" distL="0" distR="0" wp14:anchorId="4120868B" wp14:editId="17D659CA">
            <wp:extent cx="9501809" cy="6599582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997" cy="659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C1B" w:rsidRPr="008C5F18" w:rsidRDefault="00DC1C1B" w:rsidP="008C5F18">
      <w:pPr>
        <w:tabs>
          <w:tab w:val="left" w:pos="1397"/>
        </w:tabs>
        <w:ind w:right="102"/>
        <w:rPr>
          <w:sz w:val="23"/>
        </w:rPr>
      </w:pPr>
    </w:p>
    <w:p w:rsidR="008C5F18" w:rsidRPr="001C4E69" w:rsidRDefault="008C5F18" w:rsidP="008C5F18">
      <w:pPr>
        <w:pStyle w:val="a5"/>
        <w:jc w:val="right"/>
        <w:rPr>
          <w:b/>
          <w:i/>
          <w:sz w:val="18"/>
          <w:szCs w:val="18"/>
        </w:rPr>
      </w:pPr>
      <w:r w:rsidRPr="001C4E69">
        <w:rPr>
          <w:i/>
          <w:sz w:val="18"/>
          <w:szCs w:val="18"/>
        </w:rPr>
        <w:t xml:space="preserve">Приложение </w:t>
      </w:r>
      <w:r>
        <w:rPr>
          <w:i/>
          <w:sz w:val="18"/>
          <w:szCs w:val="18"/>
        </w:rPr>
        <w:t>2</w:t>
      </w:r>
    </w:p>
    <w:p w:rsidR="008C5F18" w:rsidRDefault="008C5F18" w:rsidP="008C5F18">
      <w:pPr>
        <w:pStyle w:val="a5"/>
        <w:jc w:val="right"/>
        <w:rPr>
          <w:b/>
          <w:i/>
          <w:sz w:val="18"/>
          <w:szCs w:val="18"/>
        </w:rPr>
      </w:pPr>
      <w:r w:rsidRPr="001C4E69">
        <w:rPr>
          <w:i/>
          <w:sz w:val="18"/>
          <w:szCs w:val="18"/>
        </w:rPr>
        <w:t>к Правилам предоставления микрозаймов</w:t>
      </w:r>
    </w:p>
    <w:p w:rsidR="008C5F18" w:rsidRDefault="008C5F18" w:rsidP="008C5F18">
      <w:pPr>
        <w:pStyle w:val="a5"/>
        <w:jc w:val="right"/>
        <w:rPr>
          <w:b/>
          <w:i/>
          <w:sz w:val="18"/>
          <w:szCs w:val="18"/>
        </w:rPr>
      </w:pPr>
      <w:r>
        <w:rPr>
          <w:i/>
          <w:sz w:val="18"/>
          <w:szCs w:val="18"/>
        </w:rPr>
        <w:t>ООО МКК ЗМЦ</w:t>
      </w:r>
    </w:p>
    <w:p w:rsidR="008C5F18" w:rsidRDefault="008C5F18" w:rsidP="008C5F18">
      <w:pPr>
        <w:pStyle w:val="a5"/>
        <w:jc w:val="right"/>
        <w:rPr>
          <w:b/>
          <w:i/>
          <w:sz w:val="18"/>
          <w:szCs w:val="18"/>
        </w:rPr>
      </w:pPr>
    </w:p>
    <w:p w:rsidR="008C5F18" w:rsidRPr="006E20DA" w:rsidRDefault="008C5F18" w:rsidP="008C5F18">
      <w:pPr>
        <w:tabs>
          <w:tab w:val="left" w:pos="833"/>
        </w:tabs>
        <w:jc w:val="center"/>
        <w:rPr>
          <w:b/>
          <w:sz w:val="23"/>
        </w:rPr>
      </w:pPr>
      <w:r w:rsidRPr="00C36963">
        <w:rPr>
          <w:b/>
          <w:sz w:val="23"/>
        </w:rPr>
        <w:t xml:space="preserve">ПЕРЕЧЕНЬ ПРИОРИТЕТНЫХ </w:t>
      </w:r>
      <w:r w:rsidR="006E20DA">
        <w:rPr>
          <w:b/>
          <w:sz w:val="23"/>
        </w:rPr>
        <w:t>НАПРАВЛЕНИЙ</w:t>
      </w:r>
    </w:p>
    <w:p w:rsidR="008C5F18" w:rsidRPr="0026374D" w:rsidRDefault="008C5F18" w:rsidP="008C5F18">
      <w:pPr>
        <w:tabs>
          <w:tab w:val="left" w:pos="833"/>
        </w:tabs>
        <w:jc w:val="both"/>
      </w:pPr>
      <w:r>
        <w:rPr>
          <w:sz w:val="23"/>
        </w:rPr>
        <w:tab/>
      </w:r>
      <w:r w:rsidRPr="0026374D">
        <w:t xml:space="preserve">Для целей Правил под приоритетными понимаются проекты, которые удовлетворяют одному или нескольким условиям: </w:t>
      </w:r>
    </w:p>
    <w:p w:rsidR="008C5F18" w:rsidRPr="0026374D" w:rsidRDefault="008C5F18" w:rsidP="008C5F18">
      <w:pPr>
        <w:pStyle w:val="a7"/>
        <w:numPr>
          <w:ilvl w:val="0"/>
          <w:numId w:val="38"/>
        </w:numPr>
        <w:tabs>
          <w:tab w:val="left" w:pos="1071"/>
        </w:tabs>
        <w:spacing w:before="61"/>
        <w:ind w:right="104" w:firstLine="739"/>
      </w:pPr>
      <w:r w:rsidRPr="0026374D">
        <w:t>СМСП является резидентом промышленного (индустриального) парка, агропромышленного</w:t>
      </w:r>
      <w:r w:rsidRPr="0026374D">
        <w:rPr>
          <w:spacing w:val="1"/>
        </w:rPr>
        <w:t xml:space="preserve"> </w:t>
      </w:r>
      <w:r w:rsidRPr="0026374D">
        <w:t>парка,</w:t>
      </w:r>
      <w:r w:rsidRPr="0026374D">
        <w:rPr>
          <w:spacing w:val="1"/>
        </w:rPr>
        <w:t xml:space="preserve"> бизнес-парка, </w:t>
      </w:r>
      <w:r w:rsidRPr="0026374D">
        <w:t>технопарка,</w:t>
      </w:r>
      <w:r w:rsidRPr="0026374D">
        <w:rPr>
          <w:spacing w:val="1"/>
        </w:rPr>
        <w:t xml:space="preserve"> </w:t>
      </w:r>
      <w:r w:rsidRPr="0026374D">
        <w:t>промышленного</w:t>
      </w:r>
      <w:r w:rsidRPr="0026374D">
        <w:rPr>
          <w:spacing w:val="1"/>
        </w:rPr>
        <w:t xml:space="preserve"> </w:t>
      </w:r>
      <w:r w:rsidRPr="0026374D">
        <w:t>технопарка,</w:t>
      </w:r>
      <w:r w:rsidRPr="0026374D">
        <w:rPr>
          <w:spacing w:val="1"/>
        </w:rPr>
        <w:t xml:space="preserve"> </w:t>
      </w:r>
      <w:r w:rsidRPr="0026374D">
        <w:t>бизнес-инкубатора,</w:t>
      </w:r>
      <w:r w:rsidRPr="0026374D">
        <w:rPr>
          <w:spacing w:val="1"/>
        </w:rPr>
        <w:t xml:space="preserve"> </w:t>
      </w:r>
      <w:r w:rsidRPr="0026374D">
        <w:t>коворкинга,</w:t>
      </w:r>
      <w:r w:rsidRPr="0026374D">
        <w:rPr>
          <w:spacing w:val="1"/>
        </w:rPr>
        <w:t xml:space="preserve"> </w:t>
      </w:r>
      <w:r w:rsidRPr="0026374D">
        <w:t>расположенного</w:t>
      </w:r>
      <w:r w:rsidRPr="0026374D">
        <w:rPr>
          <w:spacing w:val="1"/>
        </w:rPr>
        <w:t xml:space="preserve"> </w:t>
      </w:r>
      <w:r w:rsidRPr="0026374D">
        <w:t>в</w:t>
      </w:r>
      <w:r w:rsidRPr="0026374D">
        <w:rPr>
          <w:spacing w:val="-55"/>
        </w:rPr>
        <w:t xml:space="preserve"> </w:t>
      </w:r>
      <w:r w:rsidRPr="0026374D">
        <w:t>помещениях центра «Мой бизнес», и включен в реестр резидентов таких организаций, образующих</w:t>
      </w:r>
      <w:r w:rsidRPr="0026374D">
        <w:rPr>
          <w:spacing w:val="1"/>
        </w:rPr>
        <w:t xml:space="preserve"> </w:t>
      </w:r>
      <w:r w:rsidRPr="0026374D">
        <w:t>инфраструктуру</w:t>
      </w:r>
      <w:r w:rsidRPr="0026374D">
        <w:rPr>
          <w:spacing w:val="-4"/>
        </w:rPr>
        <w:t xml:space="preserve"> </w:t>
      </w:r>
      <w:r w:rsidRPr="0026374D">
        <w:t>поддержки</w:t>
      </w:r>
      <w:r w:rsidRPr="0026374D">
        <w:rPr>
          <w:spacing w:val="-2"/>
        </w:rPr>
        <w:t xml:space="preserve"> </w:t>
      </w:r>
      <w:r w:rsidRPr="0026374D">
        <w:t>субъектов</w:t>
      </w:r>
      <w:r w:rsidRPr="0026374D">
        <w:rPr>
          <w:spacing w:val="-3"/>
        </w:rPr>
        <w:t xml:space="preserve"> </w:t>
      </w:r>
      <w:r w:rsidRPr="0026374D">
        <w:t>малого и</w:t>
      </w:r>
      <w:r w:rsidRPr="0026374D">
        <w:rPr>
          <w:spacing w:val="-3"/>
        </w:rPr>
        <w:t xml:space="preserve"> </w:t>
      </w:r>
      <w:r w:rsidRPr="0026374D">
        <w:t>среднего предпринимательства;</w:t>
      </w:r>
    </w:p>
    <w:p w:rsidR="008C5F18" w:rsidRPr="0026374D" w:rsidRDefault="008C5F18" w:rsidP="008C5F18">
      <w:pPr>
        <w:pStyle w:val="a7"/>
        <w:numPr>
          <w:ilvl w:val="0"/>
          <w:numId w:val="38"/>
        </w:numPr>
        <w:tabs>
          <w:tab w:val="left" w:pos="1071"/>
        </w:tabs>
        <w:spacing w:before="61"/>
        <w:ind w:left="1070" w:hanging="251"/>
      </w:pPr>
      <w:r w:rsidRPr="0026374D">
        <w:t>СМСП,</w:t>
      </w:r>
      <w:r w:rsidRPr="0026374D">
        <w:rPr>
          <w:spacing w:val="-2"/>
        </w:rPr>
        <w:t xml:space="preserve"> </w:t>
      </w:r>
      <w:r w:rsidRPr="0026374D">
        <w:t>осуществляющие</w:t>
      </w:r>
      <w:r w:rsidRPr="0026374D">
        <w:rPr>
          <w:spacing w:val="-1"/>
        </w:rPr>
        <w:t xml:space="preserve"> </w:t>
      </w:r>
      <w:r w:rsidRPr="0026374D">
        <w:t>экспортную</w:t>
      </w:r>
      <w:r w:rsidRPr="0026374D">
        <w:rPr>
          <w:spacing w:val="-2"/>
        </w:rPr>
        <w:t xml:space="preserve"> </w:t>
      </w:r>
      <w:r w:rsidRPr="0026374D">
        <w:t>деятельность;</w:t>
      </w:r>
    </w:p>
    <w:p w:rsidR="008C5F18" w:rsidRPr="0026374D" w:rsidRDefault="008C5F18" w:rsidP="008C5F18">
      <w:pPr>
        <w:pStyle w:val="a7"/>
        <w:numPr>
          <w:ilvl w:val="0"/>
          <w:numId w:val="38"/>
        </w:numPr>
        <w:tabs>
          <w:tab w:val="left" w:pos="1071"/>
        </w:tabs>
        <w:spacing w:before="59"/>
        <w:ind w:right="104" w:firstLine="708"/>
      </w:pPr>
      <w:r w:rsidRPr="0026374D">
        <w:t>СМСП создан женщиной, зарегистрированной в качестве индивидуального</w:t>
      </w:r>
      <w:r w:rsidRPr="0026374D">
        <w:rPr>
          <w:spacing w:val="1"/>
        </w:rPr>
        <w:t xml:space="preserve"> </w:t>
      </w:r>
      <w:r w:rsidRPr="0026374D">
        <w:t>предпринимателя</w:t>
      </w:r>
      <w:r w:rsidRPr="0026374D">
        <w:rPr>
          <w:b/>
        </w:rPr>
        <w:t xml:space="preserve"> </w:t>
      </w:r>
      <w:r w:rsidRPr="0026374D">
        <w:t>или являющейся</w:t>
      </w:r>
      <w:r w:rsidRPr="0026374D">
        <w:rPr>
          <w:spacing w:val="-4"/>
        </w:rPr>
        <w:t xml:space="preserve"> </w:t>
      </w:r>
      <w:r w:rsidRPr="0026374D">
        <w:t xml:space="preserve">единоличным исполнительным органом юридического лица, и (или) женщинами, являющимися </w:t>
      </w:r>
      <w:r w:rsidRPr="0026374D">
        <w:rPr>
          <w:spacing w:val="41"/>
        </w:rPr>
        <w:t xml:space="preserve"> </w:t>
      </w:r>
      <w:r w:rsidRPr="0026374D">
        <w:t>учредителями (участниками) юридического лица, а</w:t>
      </w:r>
      <w:r w:rsidRPr="0026374D">
        <w:rPr>
          <w:spacing w:val="1"/>
        </w:rPr>
        <w:t xml:space="preserve"> </w:t>
      </w:r>
      <w:r w:rsidRPr="0026374D">
        <w:t>их</w:t>
      </w:r>
      <w:r w:rsidRPr="0026374D">
        <w:rPr>
          <w:spacing w:val="1"/>
        </w:rPr>
        <w:t xml:space="preserve"> </w:t>
      </w:r>
      <w:r w:rsidRPr="0026374D">
        <w:t>доля в уставном капитале</w:t>
      </w:r>
      <w:r w:rsidRPr="0026374D">
        <w:rPr>
          <w:spacing w:val="1"/>
        </w:rPr>
        <w:t xml:space="preserve"> </w:t>
      </w:r>
      <w:r w:rsidRPr="0026374D">
        <w:t>общества с ограниченной</w:t>
      </w:r>
      <w:r w:rsidRPr="0026374D">
        <w:rPr>
          <w:spacing w:val="1"/>
        </w:rPr>
        <w:t xml:space="preserve"> </w:t>
      </w:r>
      <w:r w:rsidRPr="0026374D">
        <w:t>ответственностью либо складочном капитале хозяйственного товарищества составляет не менее 50%,</w:t>
      </w:r>
      <w:r w:rsidRPr="0026374D">
        <w:rPr>
          <w:spacing w:val="1"/>
        </w:rPr>
        <w:t xml:space="preserve"> </w:t>
      </w:r>
      <w:r w:rsidRPr="0026374D">
        <w:t>либо</w:t>
      </w:r>
      <w:r w:rsidRPr="0026374D">
        <w:rPr>
          <w:spacing w:val="-1"/>
        </w:rPr>
        <w:t xml:space="preserve"> </w:t>
      </w:r>
      <w:r w:rsidRPr="0026374D">
        <w:t>не</w:t>
      </w:r>
      <w:r w:rsidRPr="0026374D">
        <w:rPr>
          <w:spacing w:val="1"/>
        </w:rPr>
        <w:t xml:space="preserve"> </w:t>
      </w:r>
      <w:r w:rsidRPr="0026374D">
        <w:t>менее чем</w:t>
      </w:r>
      <w:r w:rsidRPr="0026374D">
        <w:rPr>
          <w:spacing w:val="1"/>
        </w:rPr>
        <w:t xml:space="preserve"> </w:t>
      </w:r>
      <w:r w:rsidRPr="0026374D">
        <w:t>50% голосующих</w:t>
      </w:r>
      <w:r w:rsidRPr="0026374D">
        <w:rPr>
          <w:spacing w:val="-1"/>
        </w:rPr>
        <w:t xml:space="preserve"> </w:t>
      </w:r>
      <w:r w:rsidRPr="0026374D">
        <w:t>акций</w:t>
      </w:r>
      <w:r w:rsidRPr="0026374D">
        <w:rPr>
          <w:spacing w:val="-2"/>
        </w:rPr>
        <w:t xml:space="preserve"> </w:t>
      </w:r>
      <w:r w:rsidRPr="0026374D">
        <w:t>акционерного общества.</w:t>
      </w:r>
    </w:p>
    <w:p w:rsidR="008C5F18" w:rsidRPr="0026374D" w:rsidRDefault="008C5F18" w:rsidP="008C5F18">
      <w:pPr>
        <w:pStyle w:val="a3"/>
        <w:spacing w:before="62"/>
        <w:ind w:right="104" w:firstLine="0"/>
        <w:rPr>
          <w:sz w:val="22"/>
          <w:szCs w:val="22"/>
        </w:rPr>
      </w:pPr>
      <w:r w:rsidRPr="0026374D">
        <w:rPr>
          <w:sz w:val="22"/>
          <w:szCs w:val="22"/>
        </w:rPr>
        <w:t>Виды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деятельности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–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разрешенные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для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финансирования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в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соответствии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с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действующим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законодательством, положениями настоящих Правил, за исключением торговли (ОКВЭД 45-47, иные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ОКВЭД,</w:t>
      </w:r>
      <w:r w:rsidRPr="0026374D">
        <w:rPr>
          <w:spacing w:val="-4"/>
          <w:sz w:val="22"/>
          <w:szCs w:val="22"/>
        </w:rPr>
        <w:t xml:space="preserve"> </w:t>
      </w:r>
      <w:r w:rsidRPr="0026374D">
        <w:rPr>
          <w:sz w:val="22"/>
          <w:szCs w:val="22"/>
        </w:rPr>
        <w:t>содержащие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направление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«торговля»);</w:t>
      </w:r>
    </w:p>
    <w:p w:rsidR="008C5F18" w:rsidRPr="0026374D" w:rsidRDefault="008C5F18" w:rsidP="008C5F18">
      <w:pPr>
        <w:pStyle w:val="a7"/>
        <w:numPr>
          <w:ilvl w:val="0"/>
          <w:numId w:val="38"/>
        </w:numPr>
        <w:tabs>
          <w:tab w:val="left" w:pos="1071"/>
        </w:tabs>
        <w:spacing w:before="59"/>
        <w:ind w:right="105" w:firstLine="708"/>
      </w:pPr>
      <w:r w:rsidRPr="0026374D">
        <w:t>СМСП является сельскохозяйственным производственным или потребительским кооперативом или членом сельскохозяйственного потребительского кооператива крестьянским (фермерским) хозяйством в соответствии с Федеральным законом от 8 декабря 1995 г. № 193-ФЗ «О сельскохозяйственной кооперации»;</w:t>
      </w:r>
    </w:p>
    <w:p w:rsidR="008C5F18" w:rsidRPr="0026374D" w:rsidRDefault="008C5F18" w:rsidP="008C5F18">
      <w:pPr>
        <w:pStyle w:val="a7"/>
        <w:numPr>
          <w:ilvl w:val="0"/>
          <w:numId w:val="38"/>
        </w:numPr>
        <w:tabs>
          <w:tab w:val="left" w:pos="1071"/>
        </w:tabs>
        <w:spacing w:before="61"/>
        <w:ind w:right="103" w:firstLine="708"/>
      </w:pPr>
      <w:r w:rsidRPr="0026374D">
        <w:t>СМСП</w:t>
      </w:r>
      <w:r w:rsidRPr="0026374D">
        <w:rPr>
          <w:spacing w:val="1"/>
        </w:rPr>
        <w:t xml:space="preserve"> </w:t>
      </w:r>
      <w:r w:rsidRPr="0026374D">
        <w:t>относится</w:t>
      </w:r>
      <w:r w:rsidRPr="0026374D">
        <w:rPr>
          <w:spacing w:val="1"/>
        </w:rPr>
        <w:t xml:space="preserve"> </w:t>
      </w:r>
      <w:r w:rsidRPr="0026374D">
        <w:t>к</w:t>
      </w:r>
      <w:r w:rsidRPr="0026374D">
        <w:rPr>
          <w:spacing w:val="1"/>
        </w:rPr>
        <w:t xml:space="preserve"> </w:t>
      </w:r>
      <w:r w:rsidRPr="0026374D">
        <w:t>молодежному</w:t>
      </w:r>
      <w:r w:rsidRPr="0026374D">
        <w:rPr>
          <w:spacing w:val="1"/>
        </w:rPr>
        <w:t xml:space="preserve"> </w:t>
      </w:r>
      <w:r w:rsidRPr="0026374D">
        <w:t>предпринимательству</w:t>
      </w:r>
      <w:r w:rsidRPr="0026374D">
        <w:rPr>
          <w:spacing w:val="1"/>
        </w:rPr>
        <w:t xml:space="preserve"> </w:t>
      </w:r>
      <w:r w:rsidRPr="0026374D">
        <w:t>(физическое</w:t>
      </w:r>
      <w:r w:rsidRPr="0026374D">
        <w:rPr>
          <w:spacing w:val="1"/>
        </w:rPr>
        <w:t xml:space="preserve"> </w:t>
      </w:r>
      <w:r w:rsidRPr="0026374D">
        <w:t>лицо</w:t>
      </w:r>
      <w:r w:rsidRPr="0026374D">
        <w:rPr>
          <w:spacing w:val="1"/>
        </w:rPr>
        <w:t xml:space="preserve"> </w:t>
      </w:r>
      <w:r w:rsidRPr="0026374D">
        <w:t>до</w:t>
      </w:r>
      <w:r w:rsidRPr="0026374D">
        <w:rPr>
          <w:spacing w:val="1"/>
        </w:rPr>
        <w:t xml:space="preserve"> </w:t>
      </w:r>
      <w:r w:rsidRPr="0026374D">
        <w:t>35</w:t>
      </w:r>
      <w:r w:rsidRPr="0026374D">
        <w:rPr>
          <w:spacing w:val="1"/>
        </w:rPr>
        <w:t xml:space="preserve"> </w:t>
      </w:r>
      <w:r w:rsidRPr="0026374D">
        <w:t>лет</w:t>
      </w:r>
      <w:r w:rsidRPr="0026374D">
        <w:rPr>
          <w:spacing w:val="1"/>
        </w:rPr>
        <w:t xml:space="preserve"> </w:t>
      </w:r>
      <w:r w:rsidRPr="0026374D">
        <w:t>(включительно)</w:t>
      </w:r>
      <w:r w:rsidRPr="0026374D">
        <w:rPr>
          <w:spacing w:val="1"/>
        </w:rPr>
        <w:t xml:space="preserve"> </w:t>
      </w:r>
      <w:r w:rsidRPr="0026374D">
        <w:t>зарегистрировано в качестве ИП; в состав учредителей (участников) или акционеров</w:t>
      </w:r>
      <w:r w:rsidRPr="0026374D">
        <w:rPr>
          <w:spacing w:val="1"/>
        </w:rPr>
        <w:t xml:space="preserve"> </w:t>
      </w:r>
      <w:r w:rsidRPr="0026374D">
        <w:t>юридического лица входит физическое лицо до 35 лет (включительно), владеющее не менее чем 50%</w:t>
      </w:r>
      <w:r w:rsidRPr="0026374D">
        <w:rPr>
          <w:spacing w:val="1"/>
        </w:rPr>
        <w:t xml:space="preserve"> </w:t>
      </w:r>
      <w:r w:rsidRPr="0026374D">
        <w:t>доли</w:t>
      </w:r>
      <w:r w:rsidRPr="0026374D">
        <w:rPr>
          <w:spacing w:val="1"/>
        </w:rPr>
        <w:t xml:space="preserve"> </w:t>
      </w:r>
      <w:r w:rsidRPr="0026374D">
        <w:t>в</w:t>
      </w:r>
      <w:r w:rsidRPr="0026374D">
        <w:rPr>
          <w:spacing w:val="1"/>
        </w:rPr>
        <w:t xml:space="preserve"> </w:t>
      </w:r>
      <w:r w:rsidRPr="0026374D">
        <w:t>уставном</w:t>
      </w:r>
      <w:r w:rsidRPr="0026374D">
        <w:rPr>
          <w:spacing w:val="1"/>
        </w:rPr>
        <w:t xml:space="preserve"> </w:t>
      </w:r>
      <w:r w:rsidRPr="0026374D">
        <w:t>капитале</w:t>
      </w:r>
      <w:r w:rsidRPr="0026374D">
        <w:rPr>
          <w:spacing w:val="1"/>
        </w:rPr>
        <w:t xml:space="preserve"> </w:t>
      </w:r>
      <w:r w:rsidRPr="0026374D">
        <w:t>общества</w:t>
      </w:r>
      <w:r w:rsidRPr="0026374D">
        <w:rPr>
          <w:spacing w:val="1"/>
        </w:rPr>
        <w:t xml:space="preserve"> </w:t>
      </w:r>
      <w:r w:rsidRPr="0026374D">
        <w:t>с</w:t>
      </w:r>
      <w:r w:rsidRPr="0026374D">
        <w:rPr>
          <w:spacing w:val="1"/>
        </w:rPr>
        <w:t xml:space="preserve"> </w:t>
      </w:r>
      <w:r w:rsidRPr="0026374D">
        <w:t>ограниченной</w:t>
      </w:r>
      <w:r w:rsidRPr="0026374D">
        <w:rPr>
          <w:spacing w:val="1"/>
        </w:rPr>
        <w:t xml:space="preserve"> </w:t>
      </w:r>
      <w:r w:rsidRPr="0026374D">
        <w:t>ответственностью</w:t>
      </w:r>
      <w:r w:rsidRPr="0026374D">
        <w:rPr>
          <w:spacing w:val="1"/>
        </w:rPr>
        <w:t xml:space="preserve"> </w:t>
      </w:r>
      <w:r w:rsidRPr="0026374D">
        <w:t>или</w:t>
      </w:r>
      <w:r w:rsidRPr="0026374D">
        <w:rPr>
          <w:spacing w:val="1"/>
        </w:rPr>
        <w:t xml:space="preserve"> </w:t>
      </w:r>
      <w:r w:rsidRPr="0026374D">
        <w:t>складочном</w:t>
      </w:r>
      <w:r w:rsidRPr="0026374D">
        <w:rPr>
          <w:spacing w:val="1"/>
        </w:rPr>
        <w:t xml:space="preserve"> </w:t>
      </w:r>
      <w:r w:rsidRPr="0026374D">
        <w:t>капитале</w:t>
      </w:r>
      <w:r w:rsidRPr="0026374D">
        <w:rPr>
          <w:spacing w:val="1"/>
        </w:rPr>
        <w:t xml:space="preserve"> </w:t>
      </w:r>
      <w:r w:rsidRPr="0026374D">
        <w:t>хозяйственного</w:t>
      </w:r>
      <w:r w:rsidRPr="0026374D">
        <w:rPr>
          <w:spacing w:val="-1"/>
        </w:rPr>
        <w:t xml:space="preserve"> </w:t>
      </w:r>
      <w:r w:rsidRPr="0026374D">
        <w:t>товарищества либо</w:t>
      </w:r>
      <w:r w:rsidRPr="0026374D">
        <w:rPr>
          <w:spacing w:val="-3"/>
        </w:rPr>
        <w:t xml:space="preserve"> </w:t>
      </w:r>
      <w:r w:rsidRPr="0026374D">
        <w:t>не менее</w:t>
      </w:r>
      <w:r w:rsidRPr="0026374D">
        <w:rPr>
          <w:spacing w:val="-1"/>
        </w:rPr>
        <w:t xml:space="preserve"> </w:t>
      </w:r>
      <w:r w:rsidRPr="0026374D">
        <w:t>чем</w:t>
      </w:r>
      <w:r w:rsidRPr="0026374D">
        <w:rPr>
          <w:spacing w:val="-5"/>
        </w:rPr>
        <w:t xml:space="preserve"> </w:t>
      </w:r>
      <w:r w:rsidRPr="0026374D">
        <w:t>50% голосующих</w:t>
      </w:r>
      <w:r w:rsidRPr="0026374D">
        <w:rPr>
          <w:spacing w:val="-1"/>
        </w:rPr>
        <w:t xml:space="preserve"> </w:t>
      </w:r>
      <w:r w:rsidRPr="0026374D">
        <w:t>акций</w:t>
      </w:r>
      <w:r w:rsidRPr="0026374D">
        <w:rPr>
          <w:spacing w:val="1"/>
        </w:rPr>
        <w:t xml:space="preserve"> </w:t>
      </w:r>
      <w:r w:rsidRPr="0026374D">
        <w:t>акционерного</w:t>
      </w:r>
      <w:r w:rsidRPr="0026374D">
        <w:rPr>
          <w:spacing w:val="-1"/>
        </w:rPr>
        <w:t xml:space="preserve"> </w:t>
      </w:r>
      <w:r w:rsidRPr="0026374D">
        <w:t>общества).</w:t>
      </w:r>
    </w:p>
    <w:p w:rsidR="008C5F18" w:rsidRPr="0026374D" w:rsidRDefault="008C5F18" w:rsidP="008C5F18">
      <w:pPr>
        <w:pStyle w:val="a3"/>
        <w:spacing w:before="62"/>
        <w:ind w:right="104"/>
        <w:rPr>
          <w:sz w:val="22"/>
          <w:szCs w:val="22"/>
        </w:rPr>
      </w:pPr>
      <w:r w:rsidRPr="0026374D">
        <w:rPr>
          <w:sz w:val="22"/>
          <w:szCs w:val="22"/>
        </w:rPr>
        <w:t>Виды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деятельности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–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разрешенные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для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финансирования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в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соответствии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с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действующим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законодательством, положениями настоящих Правил, за исключением торговли (ОКВЭД 45-47, иные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ОКВЭД,</w:t>
      </w:r>
      <w:r w:rsidRPr="0026374D">
        <w:rPr>
          <w:spacing w:val="-4"/>
          <w:sz w:val="22"/>
          <w:szCs w:val="22"/>
        </w:rPr>
        <w:t xml:space="preserve"> </w:t>
      </w:r>
      <w:r w:rsidRPr="0026374D">
        <w:rPr>
          <w:sz w:val="22"/>
          <w:szCs w:val="22"/>
        </w:rPr>
        <w:t>содержащие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направление</w:t>
      </w:r>
      <w:r w:rsidRPr="0026374D">
        <w:rPr>
          <w:spacing w:val="1"/>
          <w:sz w:val="22"/>
          <w:szCs w:val="22"/>
        </w:rPr>
        <w:t xml:space="preserve"> </w:t>
      </w:r>
      <w:r w:rsidRPr="0026374D">
        <w:rPr>
          <w:sz w:val="22"/>
          <w:szCs w:val="22"/>
        </w:rPr>
        <w:t>«торговля»);</w:t>
      </w:r>
    </w:p>
    <w:p w:rsidR="008C5F18" w:rsidRPr="0026374D" w:rsidRDefault="008C5F18" w:rsidP="008C5F18">
      <w:pPr>
        <w:pStyle w:val="a7"/>
        <w:numPr>
          <w:ilvl w:val="0"/>
          <w:numId w:val="38"/>
        </w:numPr>
        <w:tabs>
          <w:tab w:val="left" w:pos="1071"/>
        </w:tabs>
        <w:spacing w:before="59"/>
        <w:ind w:right="105" w:firstLine="708"/>
      </w:pPr>
      <w:r w:rsidRPr="0026374D">
        <w:t>СМСП,</w:t>
      </w:r>
      <w:r w:rsidRPr="0026374D">
        <w:rPr>
          <w:spacing w:val="1"/>
        </w:rPr>
        <w:t xml:space="preserve"> </w:t>
      </w:r>
      <w:r w:rsidRPr="0026374D">
        <w:t>создан</w:t>
      </w:r>
      <w:r w:rsidRPr="0026374D">
        <w:rPr>
          <w:spacing w:val="1"/>
        </w:rPr>
        <w:t xml:space="preserve"> </w:t>
      </w:r>
      <w:r w:rsidRPr="0026374D">
        <w:t>физическим</w:t>
      </w:r>
      <w:r w:rsidRPr="0026374D">
        <w:rPr>
          <w:spacing w:val="1"/>
        </w:rPr>
        <w:t xml:space="preserve"> </w:t>
      </w:r>
      <w:r w:rsidRPr="0026374D">
        <w:t>лицом достигшим возраста 55 лет</w:t>
      </w:r>
      <w:r w:rsidRPr="0026374D">
        <w:rPr>
          <w:b/>
          <w:spacing w:val="1"/>
        </w:rPr>
        <w:t xml:space="preserve"> </w:t>
      </w:r>
      <w:r w:rsidRPr="0026374D">
        <w:t>(физическое лицо, достигшее возраста 55 лет, зарегистрировано в качестве ИП; в состав учредителей (участников) или акционеров юридического лица входит физическое лицо, достигшее возраста 55 лет, владеющее не менее 50 % доли в уставном капитале общества с ограниченной ответственностью или складочном капитале хозяйствующего товарищества либо не менее чем 50 % голосующих акций акционерного общества);</w:t>
      </w:r>
    </w:p>
    <w:p w:rsidR="008C5F18" w:rsidRPr="0026374D" w:rsidRDefault="008C5F18" w:rsidP="008C5F18">
      <w:pPr>
        <w:tabs>
          <w:tab w:val="left" w:pos="1071"/>
        </w:tabs>
        <w:spacing w:before="59"/>
        <w:ind w:left="112" w:right="105" w:firstLine="739"/>
        <w:jc w:val="both"/>
      </w:pPr>
      <w:r w:rsidRPr="0026374D">
        <w:t>Виды</w:t>
      </w:r>
      <w:r w:rsidRPr="0026374D">
        <w:rPr>
          <w:spacing w:val="1"/>
        </w:rPr>
        <w:t xml:space="preserve"> </w:t>
      </w:r>
      <w:r w:rsidRPr="0026374D">
        <w:t>деятельности</w:t>
      </w:r>
      <w:r w:rsidRPr="0026374D">
        <w:rPr>
          <w:spacing w:val="1"/>
        </w:rPr>
        <w:t xml:space="preserve"> </w:t>
      </w:r>
      <w:r w:rsidRPr="0026374D">
        <w:t>–</w:t>
      </w:r>
      <w:r w:rsidRPr="0026374D">
        <w:rPr>
          <w:spacing w:val="1"/>
        </w:rPr>
        <w:t xml:space="preserve"> </w:t>
      </w:r>
      <w:r w:rsidRPr="0026374D">
        <w:t>разрешенные</w:t>
      </w:r>
      <w:r w:rsidRPr="0026374D">
        <w:rPr>
          <w:spacing w:val="1"/>
        </w:rPr>
        <w:t xml:space="preserve"> </w:t>
      </w:r>
      <w:r w:rsidRPr="0026374D">
        <w:t>для</w:t>
      </w:r>
      <w:r w:rsidRPr="0026374D">
        <w:rPr>
          <w:spacing w:val="1"/>
        </w:rPr>
        <w:t xml:space="preserve"> </w:t>
      </w:r>
      <w:r w:rsidRPr="0026374D">
        <w:t>финансирования</w:t>
      </w:r>
      <w:r w:rsidRPr="0026374D">
        <w:rPr>
          <w:spacing w:val="1"/>
        </w:rPr>
        <w:t xml:space="preserve"> </w:t>
      </w:r>
      <w:r w:rsidRPr="0026374D">
        <w:t>в</w:t>
      </w:r>
      <w:r w:rsidRPr="0026374D">
        <w:rPr>
          <w:spacing w:val="1"/>
        </w:rPr>
        <w:t xml:space="preserve"> </w:t>
      </w:r>
      <w:r w:rsidRPr="0026374D">
        <w:t>соответствии</w:t>
      </w:r>
      <w:r w:rsidRPr="0026374D">
        <w:rPr>
          <w:spacing w:val="1"/>
        </w:rPr>
        <w:t xml:space="preserve"> </w:t>
      </w:r>
      <w:r w:rsidRPr="0026374D">
        <w:t>с</w:t>
      </w:r>
      <w:r w:rsidRPr="0026374D">
        <w:rPr>
          <w:spacing w:val="1"/>
        </w:rPr>
        <w:t xml:space="preserve"> </w:t>
      </w:r>
      <w:r w:rsidRPr="0026374D">
        <w:t>действующим</w:t>
      </w:r>
      <w:r w:rsidRPr="0026374D">
        <w:rPr>
          <w:spacing w:val="1"/>
        </w:rPr>
        <w:t xml:space="preserve"> </w:t>
      </w:r>
      <w:r w:rsidRPr="0026374D">
        <w:t>законодательством, положениями настоящих Правил, за исключением торговли (ОКВЭД 45-47, иные</w:t>
      </w:r>
      <w:r w:rsidRPr="0026374D">
        <w:rPr>
          <w:spacing w:val="1"/>
        </w:rPr>
        <w:t xml:space="preserve"> </w:t>
      </w:r>
      <w:r w:rsidRPr="0026374D">
        <w:t>ОКВЭД,</w:t>
      </w:r>
      <w:r w:rsidRPr="0026374D">
        <w:rPr>
          <w:spacing w:val="-4"/>
        </w:rPr>
        <w:t xml:space="preserve"> </w:t>
      </w:r>
      <w:r w:rsidRPr="0026374D">
        <w:t>содержащие</w:t>
      </w:r>
      <w:r w:rsidRPr="0026374D">
        <w:rPr>
          <w:spacing w:val="1"/>
        </w:rPr>
        <w:t xml:space="preserve"> </w:t>
      </w:r>
      <w:r w:rsidRPr="0026374D">
        <w:t>направление</w:t>
      </w:r>
      <w:r w:rsidRPr="0026374D">
        <w:rPr>
          <w:spacing w:val="1"/>
        </w:rPr>
        <w:t xml:space="preserve"> </w:t>
      </w:r>
      <w:r w:rsidRPr="0026374D">
        <w:t>«торговля»);</w:t>
      </w:r>
    </w:p>
    <w:p w:rsidR="008C5F18" w:rsidRPr="0026374D" w:rsidRDefault="008C5F18" w:rsidP="008C5F18">
      <w:pPr>
        <w:pStyle w:val="a7"/>
        <w:numPr>
          <w:ilvl w:val="0"/>
          <w:numId w:val="38"/>
        </w:numPr>
        <w:tabs>
          <w:tab w:val="left" w:pos="1071"/>
        </w:tabs>
        <w:spacing w:before="61"/>
        <w:ind w:right="103" w:firstLine="708"/>
      </w:pPr>
      <w:r w:rsidRPr="0026374D">
        <w:t>СМСП,</w:t>
      </w:r>
      <w:r w:rsidRPr="0026374D">
        <w:rPr>
          <w:spacing w:val="1"/>
        </w:rPr>
        <w:t xml:space="preserve"> </w:t>
      </w:r>
      <w:r w:rsidRPr="0026374D">
        <w:t>осуществляющие</w:t>
      </w:r>
      <w:r w:rsidRPr="0026374D">
        <w:rPr>
          <w:spacing w:val="1"/>
        </w:rPr>
        <w:t xml:space="preserve"> следующие виды деятельности в соответствии с Общероссийским классификатором видов экономической деятельности (ОК 029-2014 (КДЕС Ред.2) (далее ОКВЭД):</w:t>
      </w:r>
    </w:p>
    <w:p w:rsidR="008C5F18" w:rsidRPr="0026374D" w:rsidRDefault="008C5F18" w:rsidP="008C5F18">
      <w:pPr>
        <w:pStyle w:val="a7"/>
        <w:tabs>
          <w:tab w:val="left" w:pos="1071"/>
        </w:tabs>
        <w:spacing w:before="61"/>
        <w:ind w:left="142" w:right="103" w:firstLine="709"/>
        <w:rPr>
          <w:spacing w:val="1"/>
        </w:rPr>
      </w:pPr>
      <w:r w:rsidRPr="0026374D">
        <w:rPr>
          <w:spacing w:val="1"/>
        </w:rPr>
        <w:t xml:space="preserve">- обрабатывающие производства ( в рамках </w:t>
      </w:r>
      <w:r w:rsidRPr="0026374D">
        <w:rPr>
          <w:b/>
          <w:spacing w:val="1"/>
          <w:u w:val="single"/>
        </w:rPr>
        <w:t>раздела С</w:t>
      </w:r>
      <w:r w:rsidRPr="0026374D">
        <w:rPr>
          <w:spacing w:val="1"/>
        </w:rPr>
        <w:t xml:space="preserve"> «Обрабатывающие производства» ОКВЭД);</w:t>
      </w:r>
    </w:p>
    <w:p w:rsidR="008C5F18" w:rsidRPr="0026374D" w:rsidRDefault="008C5F18" w:rsidP="008C5F18">
      <w:pPr>
        <w:pStyle w:val="a7"/>
        <w:tabs>
          <w:tab w:val="left" w:pos="1071"/>
        </w:tabs>
        <w:spacing w:before="61"/>
        <w:ind w:left="142" w:right="103" w:firstLine="709"/>
      </w:pPr>
      <w:r w:rsidRPr="0026374D">
        <w:t xml:space="preserve">- деятельность гостиниц и предприятий общественного питания (в рамках </w:t>
      </w:r>
      <w:r w:rsidRPr="0026374D">
        <w:rPr>
          <w:b/>
          <w:spacing w:val="1"/>
          <w:u w:val="single"/>
        </w:rPr>
        <w:t>раздела I</w:t>
      </w:r>
      <w:r w:rsidRPr="0026374D">
        <w:t xml:space="preserve"> «Деятельность гостиниц и предприятий общественного питания» ОКВЭД);</w:t>
      </w:r>
    </w:p>
    <w:p w:rsidR="008C5F18" w:rsidRPr="0026374D" w:rsidRDefault="008C5F18" w:rsidP="008C5F18">
      <w:pPr>
        <w:pStyle w:val="a7"/>
        <w:tabs>
          <w:tab w:val="left" w:pos="1071"/>
        </w:tabs>
        <w:spacing w:before="61"/>
        <w:ind w:left="142" w:right="103" w:firstLine="709"/>
      </w:pPr>
      <w:r w:rsidRPr="0026374D">
        <w:t xml:space="preserve">- деятельность в области информации и связи (в рамках </w:t>
      </w:r>
      <w:r w:rsidRPr="0026374D">
        <w:rPr>
          <w:b/>
          <w:spacing w:val="1"/>
          <w:u w:val="single"/>
        </w:rPr>
        <w:t xml:space="preserve">раздела </w:t>
      </w:r>
      <w:r w:rsidRPr="0026374D">
        <w:rPr>
          <w:b/>
          <w:spacing w:val="1"/>
          <w:u w:val="single"/>
          <w:lang w:val="en-US"/>
        </w:rPr>
        <w:t>J</w:t>
      </w:r>
      <w:r w:rsidRPr="0026374D">
        <w:t xml:space="preserve"> «Деятельность в области информации и связи» ОКВЭД);</w:t>
      </w:r>
    </w:p>
    <w:p w:rsidR="008C5F18" w:rsidRPr="0026374D" w:rsidRDefault="008C5F18" w:rsidP="008C5F18">
      <w:pPr>
        <w:pStyle w:val="a7"/>
        <w:tabs>
          <w:tab w:val="left" w:pos="1071"/>
        </w:tabs>
        <w:spacing w:before="61"/>
        <w:ind w:left="142" w:right="103" w:firstLine="709"/>
      </w:pPr>
      <w:r w:rsidRPr="0026374D">
        <w:t xml:space="preserve">- деятельность профессиональная, научная и техническая (в рамках </w:t>
      </w:r>
      <w:r w:rsidRPr="0026374D">
        <w:rPr>
          <w:b/>
          <w:spacing w:val="1"/>
          <w:u w:val="single"/>
        </w:rPr>
        <w:t>раздела М</w:t>
      </w:r>
      <w:r w:rsidRPr="0026374D">
        <w:t xml:space="preserve"> «Деятельность профессиональная, научная и техническая» ОКВЭД);</w:t>
      </w:r>
    </w:p>
    <w:p w:rsidR="008C5F18" w:rsidRPr="0026374D" w:rsidRDefault="008C5F18" w:rsidP="008C5F18">
      <w:pPr>
        <w:pStyle w:val="a7"/>
        <w:tabs>
          <w:tab w:val="left" w:pos="1071"/>
        </w:tabs>
        <w:spacing w:before="61"/>
        <w:ind w:left="142" w:right="103" w:firstLine="709"/>
      </w:pPr>
      <w:r w:rsidRPr="0026374D">
        <w:t xml:space="preserve">- в сфере туризма (в рамках </w:t>
      </w:r>
      <w:r w:rsidRPr="0026374D">
        <w:rPr>
          <w:b/>
          <w:spacing w:val="1"/>
          <w:u w:val="single"/>
        </w:rPr>
        <w:t xml:space="preserve">раздела </w:t>
      </w:r>
      <w:r w:rsidRPr="0026374D">
        <w:rPr>
          <w:b/>
          <w:spacing w:val="1"/>
          <w:u w:val="single"/>
          <w:lang w:val="en-US"/>
        </w:rPr>
        <w:t>N</w:t>
      </w:r>
      <w:r w:rsidRPr="0026374D">
        <w:t xml:space="preserve"> «Деятельность административная и сопутствующие услуги» ОКВЭД);</w:t>
      </w:r>
    </w:p>
    <w:p w:rsidR="008C5F18" w:rsidRPr="0026374D" w:rsidRDefault="008C5F18" w:rsidP="008C5F18">
      <w:pPr>
        <w:pStyle w:val="a7"/>
        <w:tabs>
          <w:tab w:val="left" w:pos="1071"/>
        </w:tabs>
        <w:spacing w:before="61"/>
        <w:ind w:left="142" w:right="103" w:firstLine="709"/>
      </w:pPr>
      <w:r w:rsidRPr="0026374D">
        <w:t>- в сфере логистических услуг (ОКВЭД 49.3., 49.4);</w:t>
      </w:r>
    </w:p>
    <w:p w:rsidR="008C5F18" w:rsidRPr="0026374D" w:rsidRDefault="008C5F18" w:rsidP="008C5F18">
      <w:pPr>
        <w:pStyle w:val="a7"/>
        <w:tabs>
          <w:tab w:val="left" w:pos="1071"/>
        </w:tabs>
        <w:spacing w:before="61"/>
        <w:ind w:left="142" w:right="103" w:firstLine="709"/>
      </w:pPr>
      <w:r w:rsidRPr="0026374D">
        <w:t>- в сфере бытовых услуг (ОКВЭД 45.2);</w:t>
      </w:r>
    </w:p>
    <w:p w:rsidR="008C5F18" w:rsidRPr="0026374D" w:rsidRDefault="008C5F18" w:rsidP="008C5F18">
      <w:pPr>
        <w:ind w:firstLine="567"/>
        <w:jc w:val="both"/>
      </w:pPr>
      <w:r w:rsidRPr="0026374D">
        <w:t xml:space="preserve">    </w:t>
      </w:r>
      <w:r>
        <w:t xml:space="preserve"> </w:t>
      </w:r>
      <w:r w:rsidRPr="0026374D">
        <w:t>- в сфере спорта (ОКВЭД 93).</w:t>
      </w:r>
      <w:r w:rsidRPr="0026374D">
        <w:tab/>
      </w:r>
    </w:p>
    <w:p w:rsidR="00DC1C1B" w:rsidRPr="0045377A" w:rsidRDefault="00DC1C1B" w:rsidP="00B053F2">
      <w:pPr>
        <w:pStyle w:val="a7"/>
        <w:tabs>
          <w:tab w:val="left" w:pos="1397"/>
        </w:tabs>
        <w:ind w:left="142" w:right="102" w:firstLine="709"/>
        <w:rPr>
          <w:sz w:val="23"/>
        </w:rPr>
      </w:pPr>
    </w:p>
    <w:sectPr w:rsidR="00DC1C1B" w:rsidRPr="0045377A" w:rsidSect="008C5F18">
      <w:pgSz w:w="11910" w:h="16840"/>
      <w:pgMar w:top="1038" w:right="459" w:bottom="278" w:left="1021" w:header="42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BA7" w:rsidRDefault="00416BA7">
      <w:r>
        <w:separator/>
      </w:r>
    </w:p>
  </w:endnote>
  <w:endnote w:type="continuationSeparator" w:id="0">
    <w:p w:rsidR="00416BA7" w:rsidRDefault="0041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BA7" w:rsidRDefault="00416BA7">
      <w:r>
        <w:separator/>
      </w:r>
    </w:p>
  </w:footnote>
  <w:footnote w:type="continuationSeparator" w:id="0">
    <w:p w:rsidR="00416BA7" w:rsidRDefault="00416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D3" w:rsidRDefault="00416BA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75pt;margin-top:20.3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2040D3" w:rsidRDefault="002040D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16BA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B9D"/>
    <w:multiLevelType w:val="hybridMultilevel"/>
    <w:tmpl w:val="F354970E"/>
    <w:lvl w:ilvl="0" w:tplc="853AA518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3D904674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5AA4C73E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173CC562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BFEC56AE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CE8C839A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4F08412A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7B8E9100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196CC5F8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1">
    <w:nsid w:val="0727208A"/>
    <w:multiLevelType w:val="multilevel"/>
    <w:tmpl w:val="1B0885CC"/>
    <w:lvl w:ilvl="0">
      <w:start w:val="4"/>
      <w:numFmt w:val="decimal"/>
      <w:lvlText w:val="%1"/>
      <w:lvlJc w:val="left"/>
      <w:pPr>
        <w:ind w:left="1224" w:hanging="4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4" w:hanging="404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3061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1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3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5" w:hanging="404"/>
      </w:pPr>
      <w:rPr>
        <w:rFonts w:hint="default"/>
        <w:lang w:val="ru-RU" w:eastAsia="en-US" w:bidi="ar-SA"/>
      </w:rPr>
    </w:lvl>
  </w:abstractNum>
  <w:abstractNum w:abstractNumId="2">
    <w:nsid w:val="09024DBB"/>
    <w:multiLevelType w:val="hybridMultilevel"/>
    <w:tmpl w:val="6C509384"/>
    <w:lvl w:ilvl="0" w:tplc="9836C19E">
      <w:start w:val="1"/>
      <w:numFmt w:val="decimal"/>
      <w:lvlText w:val="%1)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493AB0E2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52F8573C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246CC248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DA3CC2C2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1C72A0A0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EAA8A96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18922236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E190E1CE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abstractNum w:abstractNumId="3">
    <w:nsid w:val="116F109C"/>
    <w:multiLevelType w:val="multilevel"/>
    <w:tmpl w:val="6910F714"/>
    <w:lvl w:ilvl="0">
      <w:start w:val="1"/>
      <w:numFmt w:val="decimal"/>
      <w:lvlText w:val="%1"/>
      <w:lvlJc w:val="left"/>
      <w:pPr>
        <w:ind w:left="112" w:hanging="4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04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181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04"/>
      </w:pPr>
      <w:rPr>
        <w:rFonts w:hint="default"/>
        <w:lang w:val="ru-RU" w:eastAsia="en-US" w:bidi="ar-SA"/>
      </w:rPr>
    </w:lvl>
  </w:abstractNum>
  <w:abstractNum w:abstractNumId="4">
    <w:nsid w:val="1C8668FD"/>
    <w:multiLevelType w:val="multilevel"/>
    <w:tmpl w:val="B2005A94"/>
    <w:lvl w:ilvl="0">
      <w:start w:val="2"/>
      <w:numFmt w:val="decimal"/>
      <w:lvlText w:val="%1"/>
      <w:lvlJc w:val="left"/>
      <w:pPr>
        <w:ind w:left="112" w:hanging="74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749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112" w:hanging="749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112" w:hanging="749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4242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749"/>
      </w:pPr>
      <w:rPr>
        <w:rFonts w:hint="default"/>
        <w:lang w:val="ru-RU" w:eastAsia="en-US" w:bidi="ar-SA"/>
      </w:rPr>
    </w:lvl>
  </w:abstractNum>
  <w:abstractNum w:abstractNumId="5">
    <w:nsid w:val="21C009D0"/>
    <w:multiLevelType w:val="multilevel"/>
    <w:tmpl w:val="D76859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80" w:hanging="1800"/>
      </w:pPr>
      <w:rPr>
        <w:rFonts w:hint="default"/>
      </w:rPr>
    </w:lvl>
  </w:abstractNum>
  <w:abstractNum w:abstractNumId="6">
    <w:nsid w:val="247B4972"/>
    <w:multiLevelType w:val="hybridMultilevel"/>
    <w:tmpl w:val="6C509384"/>
    <w:lvl w:ilvl="0" w:tplc="9836C19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493AB0E2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2" w:tplc="52F8573C">
      <w:numFmt w:val="bullet"/>
      <w:lvlText w:val="•"/>
      <w:lvlJc w:val="left"/>
      <w:pPr>
        <w:ind w:left="2285" w:hanging="360"/>
      </w:pPr>
      <w:rPr>
        <w:rFonts w:hint="default"/>
        <w:lang w:val="ru-RU" w:eastAsia="en-US" w:bidi="ar-SA"/>
      </w:rPr>
    </w:lvl>
    <w:lvl w:ilvl="3" w:tplc="246CC248">
      <w:numFmt w:val="bullet"/>
      <w:lvlText w:val="•"/>
      <w:lvlJc w:val="left"/>
      <w:pPr>
        <w:ind w:left="3243" w:hanging="360"/>
      </w:pPr>
      <w:rPr>
        <w:rFonts w:hint="default"/>
        <w:lang w:val="ru-RU" w:eastAsia="en-US" w:bidi="ar-SA"/>
      </w:rPr>
    </w:lvl>
    <w:lvl w:ilvl="4" w:tplc="DA3CC2C2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5" w:tplc="1C72A0A0">
      <w:numFmt w:val="bullet"/>
      <w:lvlText w:val="•"/>
      <w:lvlJc w:val="left"/>
      <w:pPr>
        <w:ind w:left="5161" w:hanging="360"/>
      </w:pPr>
      <w:rPr>
        <w:rFonts w:hint="default"/>
        <w:lang w:val="ru-RU" w:eastAsia="en-US" w:bidi="ar-SA"/>
      </w:rPr>
    </w:lvl>
    <w:lvl w:ilvl="6" w:tplc="8EAA8A96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7" w:tplc="18922236">
      <w:numFmt w:val="bullet"/>
      <w:lvlText w:val="•"/>
      <w:lvlJc w:val="left"/>
      <w:pPr>
        <w:ind w:left="7078" w:hanging="360"/>
      </w:pPr>
      <w:rPr>
        <w:rFonts w:hint="default"/>
        <w:lang w:val="ru-RU" w:eastAsia="en-US" w:bidi="ar-SA"/>
      </w:rPr>
    </w:lvl>
    <w:lvl w:ilvl="8" w:tplc="E190E1CE">
      <w:numFmt w:val="bullet"/>
      <w:lvlText w:val="•"/>
      <w:lvlJc w:val="left"/>
      <w:pPr>
        <w:ind w:left="8037" w:hanging="360"/>
      </w:pPr>
      <w:rPr>
        <w:rFonts w:hint="default"/>
        <w:lang w:val="ru-RU" w:eastAsia="en-US" w:bidi="ar-SA"/>
      </w:rPr>
    </w:lvl>
  </w:abstractNum>
  <w:abstractNum w:abstractNumId="7">
    <w:nsid w:val="24F92572"/>
    <w:multiLevelType w:val="hybridMultilevel"/>
    <w:tmpl w:val="799003DE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70D49BC"/>
    <w:multiLevelType w:val="hybridMultilevel"/>
    <w:tmpl w:val="0630D8E6"/>
    <w:lvl w:ilvl="0" w:tplc="6A8E61FA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 w:tplc="4EB279E0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289C5730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2668F1A0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079A115E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BEB6C686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8F3A3D38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064E4962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A29EF9B2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9">
    <w:nsid w:val="279A71AE"/>
    <w:multiLevelType w:val="hybridMultilevel"/>
    <w:tmpl w:val="BA76CD6A"/>
    <w:lvl w:ilvl="0" w:tplc="D1541CAC">
      <w:start w:val="1"/>
      <w:numFmt w:val="decimal"/>
      <w:lvlText w:val="%1)"/>
      <w:lvlJc w:val="left"/>
      <w:pPr>
        <w:ind w:left="112" w:hanging="37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8804338">
      <w:numFmt w:val="bullet"/>
      <w:lvlText w:val="•"/>
      <w:lvlJc w:val="left"/>
      <w:pPr>
        <w:ind w:left="1150" w:hanging="374"/>
      </w:pPr>
      <w:rPr>
        <w:rFonts w:hint="default"/>
        <w:lang w:val="ru-RU" w:eastAsia="en-US" w:bidi="ar-SA"/>
      </w:rPr>
    </w:lvl>
    <w:lvl w:ilvl="2" w:tplc="13724B8C">
      <w:numFmt w:val="bullet"/>
      <w:lvlText w:val="•"/>
      <w:lvlJc w:val="left"/>
      <w:pPr>
        <w:ind w:left="2181" w:hanging="374"/>
      </w:pPr>
      <w:rPr>
        <w:rFonts w:hint="default"/>
        <w:lang w:val="ru-RU" w:eastAsia="en-US" w:bidi="ar-SA"/>
      </w:rPr>
    </w:lvl>
    <w:lvl w:ilvl="3" w:tplc="B4780770">
      <w:numFmt w:val="bullet"/>
      <w:lvlText w:val="•"/>
      <w:lvlJc w:val="left"/>
      <w:pPr>
        <w:ind w:left="3211" w:hanging="374"/>
      </w:pPr>
      <w:rPr>
        <w:rFonts w:hint="default"/>
        <w:lang w:val="ru-RU" w:eastAsia="en-US" w:bidi="ar-SA"/>
      </w:rPr>
    </w:lvl>
    <w:lvl w:ilvl="4" w:tplc="D0D64AD2">
      <w:numFmt w:val="bullet"/>
      <w:lvlText w:val="•"/>
      <w:lvlJc w:val="left"/>
      <w:pPr>
        <w:ind w:left="4242" w:hanging="374"/>
      </w:pPr>
      <w:rPr>
        <w:rFonts w:hint="default"/>
        <w:lang w:val="ru-RU" w:eastAsia="en-US" w:bidi="ar-SA"/>
      </w:rPr>
    </w:lvl>
    <w:lvl w:ilvl="5" w:tplc="C616B794">
      <w:numFmt w:val="bullet"/>
      <w:lvlText w:val="•"/>
      <w:lvlJc w:val="left"/>
      <w:pPr>
        <w:ind w:left="5273" w:hanging="374"/>
      </w:pPr>
      <w:rPr>
        <w:rFonts w:hint="default"/>
        <w:lang w:val="ru-RU" w:eastAsia="en-US" w:bidi="ar-SA"/>
      </w:rPr>
    </w:lvl>
    <w:lvl w:ilvl="6" w:tplc="2124E606">
      <w:numFmt w:val="bullet"/>
      <w:lvlText w:val="•"/>
      <w:lvlJc w:val="left"/>
      <w:pPr>
        <w:ind w:left="6303" w:hanging="374"/>
      </w:pPr>
      <w:rPr>
        <w:rFonts w:hint="default"/>
        <w:lang w:val="ru-RU" w:eastAsia="en-US" w:bidi="ar-SA"/>
      </w:rPr>
    </w:lvl>
    <w:lvl w:ilvl="7" w:tplc="2670F356">
      <w:numFmt w:val="bullet"/>
      <w:lvlText w:val="•"/>
      <w:lvlJc w:val="left"/>
      <w:pPr>
        <w:ind w:left="7334" w:hanging="374"/>
      </w:pPr>
      <w:rPr>
        <w:rFonts w:hint="default"/>
        <w:lang w:val="ru-RU" w:eastAsia="en-US" w:bidi="ar-SA"/>
      </w:rPr>
    </w:lvl>
    <w:lvl w:ilvl="8" w:tplc="C824B3B6">
      <w:numFmt w:val="bullet"/>
      <w:lvlText w:val="•"/>
      <w:lvlJc w:val="left"/>
      <w:pPr>
        <w:ind w:left="8365" w:hanging="374"/>
      </w:pPr>
      <w:rPr>
        <w:rFonts w:hint="default"/>
        <w:lang w:val="ru-RU" w:eastAsia="en-US" w:bidi="ar-SA"/>
      </w:rPr>
    </w:lvl>
  </w:abstractNum>
  <w:abstractNum w:abstractNumId="10">
    <w:nsid w:val="29334C30"/>
    <w:multiLevelType w:val="multilevel"/>
    <w:tmpl w:val="12D245A4"/>
    <w:lvl w:ilvl="0">
      <w:start w:val="2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2" w:hanging="749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4242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749"/>
      </w:pPr>
      <w:rPr>
        <w:rFonts w:hint="default"/>
        <w:lang w:val="ru-RU" w:eastAsia="en-US" w:bidi="ar-SA"/>
      </w:rPr>
    </w:lvl>
  </w:abstractNum>
  <w:abstractNum w:abstractNumId="11">
    <w:nsid w:val="2E663AA5"/>
    <w:multiLevelType w:val="multilevel"/>
    <w:tmpl w:val="7654DC62"/>
    <w:lvl w:ilvl="0">
      <w:start w:val="5"/>
      <w:numFmt w:val="decimal"/>
      <w:lvlText w:val="%1"/>
      <w:lvlJc w:val="left"/>
      <w:pPr>
        <w:ind w:left="112" w:hanging="4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04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12" w:hanging="14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211" w:hanging="1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1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1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1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1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143"/>
      </w:pPr>
      <w:rPr>
        <w:rFonts w:hint="default"/>
        <w:lang w:val="ru-RU" w:eastAsia="en-US" w:bidi="ar-SA"/>
      </w:rPr>
    </w:lvl>
  </w:abstractNum>
  <w:abstractNum w:abstractNumId="12">
    <w:nsid w:val="31E84756"/>
    <w:multiLevelType w:val="hybridMultilevel"/>
    <w:tmpl w:val="FB6AB6C4"/>
    <w:lvl w:ilvl="0" w:tplc="1980A7D8">
      <w:numFmt w:val="bullet"/>
      <w:lvlText w:val="–"/>
      <w:lvlJc w:val="left"/>
      <w:pPr>
        <w:ind w:left="285" w:hanging="1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240477A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2" w:tplc="8D161986">
      <w:numFmt w:val="bullet"/>
      <w:lvlText w:val="•"/>
      <w:lvlJc w:val="left"/>
      <w:pPr>
        <w:ind w:left="1407" w:hanging="173"/>
      </w:pPr>
      <w:rPr>
        <w:rFonts w:hint="default"/>
        <w:lang w:val="ru-RU" w:eastAsia="en-US" w:bidi="ar-SA"/>
      </w:rPr>
    </w:lvl>
    <w:lvl w:ilvl="3" w:tplc="7DF0F2A6">
      <w:numFmt w:val="bullet"/>
      <w:lvlText w:val="•"/>
      <w:lvlJc w:val="left"/>
      <w:pPr>
        <w:ind w:left="2534" w:hanging="173"/>
      </w:pPr>
      <w:rPr>
        <w:rFonts w:hint="default"/>
        <w:lang w:val="ru-RU" w:eastAsia="en-US" w:bidi="ar-SA"/>
      </w:rPr>
    </w:lvl>
    <w:lvl w:ilvl="4" w:tplc="824C280A">
      <w:numFmt w:val="bullet"/>
      <w:lvlText w:val="•"/>
      <w:lvlJc w:val="left"/>
      <w:pPr>
        <w:ind w:left="3662" w:hanging="173"/>
      </w:pPr>
      <w:rPr>
        <w:rFonts w:hint="default"/>
        <w:lang w:val="ru-RU" w:eastAsia="en-US" w:bidi="ar-SA"/>
      </w:rPr>
    </w:lvl>
    <w:lvl w:ilvl="5" w:tplc="694E5754">
      <w:numFmt w:val="bullet"/>
      <w:lvlText w:val="•"/>
      <w:lvlJc w:val="left"/>
      <w:pPr>
        <w:ind w:left="4789" w:hanging="173"/>
      </w:pPr>
      <w:rPr>
        <w:rFonts w:hint="default"/>
        <w:lang w:val="ru-RU" w:eastAsia="en-US" w:bidi="ar-SA"/>
      </w:rPr>
    </w:lvl>
    <w:lvl w:ilvl="6" w:tplc="86AAB1EE">
      <w:numFmt w:val="bullet"/>
      <w:lvlText w:val="•"/>
      <w:lvlJc w:val="left"/>
      <w:pPr>
        <w:ind w:left="5916" w:hanging="173"/>
      </w:pPr>
      <w:rPr>
        <w:rFonts w:hint="default"/>
        <w:lang w:val="ru-RU" w:eastAsia="en-US" w:bidi="ar-SA"/>
      </w:rPr>
    </w:lvl>
    <w:lvl w:ilvl="7" w:tplc="666CCB68">
      <w:numFmt w:val="bullet"/>
      <w:lvlText w:val="•"/>
      <w:lvlJc w:val="left"/>
      <w:pPr>
        <w:ind w:left="7044" w:hanging="173"/>
      </w:pPr>
      <w:rPr>
        <w:rFonts w:hint="default"/>
        <w:lang w:val="ru-RU" w:eastAsia="en-US" w:bidi="ar-SA"/>
      </w:rPr>
    </w:lvl>
    <w:lvl w:ilvl="8" w:tplc="0E46F0CC">
      <w:numFmt w:val="bullet"/>
      <w:lvlText w:val="•"/>
      <w:lvlJc w:val="left"/>
      <w:pPr>
        <w:ind w:left="8171" w:hanging="173"/>
      </w:pPr>
      <w:rPr>
        <w:rFonts w:hint="default"/>
        <w:lang w:val="ru-RU" w:eastAsia="en-US" w:bidi="ar-SA"/>
      </w:rPr>
    </w:lvl>
  </w:abstractNum>
  <w:abstractNum w:abstractNumId="13">
    <w:nsid w:val="33D539EC"/>
    <w:multiLevelType w:val="multilevel"/>
    <w:tmpl w:val="FE4A073E"/>
    <w:lvl w:ilvl="0">
      <w:start w:val="3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211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76"/>
      </w:pPr>
      <w:rPr>
        <w:rFonts w:hint="default"/>
        <w:lang w:val="ru-RU" w:eastAsia="en-US" w:bidi="ar-SA"/>
      </w:rPr>
    </w:lvl>
  </w:abstractNum>
  <w:abstractNum w:abstractNumId="14">
    <w:nsid w:val="34AA12B0"/>
    <w:multiLevelType w:val="hybridMultilevel"/>
    <w:tmpl w:val="5BF2CFF8"/>
    <w:lvl w:ilvl="0" w:tplc="D63A0456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 w:tplc="9B52347E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4A40D55C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CF963B9A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E01053FA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F18C0CC8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CD26BB3E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AEB842D0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7E0641AE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15">
    <w:nsid w:val="3509520C"/>
    <w:multiLevelType w:val="hybridMultilevel"/>
    <w:tmpl w:val="D88CFEDE"/>
    <w:lvl w:ilvl="0" w:tplc="5308E86E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4D82CA98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DE5AD6F4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CED8E34C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76E0CC84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8E92F57C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5B509C5A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9F9A8146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C9741FA8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16">
    <w:nsid w:val="376C6FD0"/>
    <w:multiLevelType w:val="hybridMultilevel"/>
    <w:tmpl w:val="A4D876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8251D87"/>
    <w:multiLevelType w:val="multilevel"/>
    <w:tmpl w:val="396A0284"/>
    <w:lvl w:ilvl="0">
      <w:start w:val="2"/>
      <w:numFmt w:val="decimal"/>
      <w:lvlText w:val="%1"/>
      <w:lvlJc w:val="left"/>
      <w:pPr>
        <w:ind w:left="112" w:hanging="74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749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112" w:hanging="749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112" w:hanging="749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4242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749"/>
      </w:pPr>
      <w:rPr>
        <w:rFonts w:hint="default"/>
        <w:lang w:val="ru-RU" w:eastAsia="en-US" w:bidi="ar-SA"/>
      </w:rPr>
    </w:lvl>
  </w:abstractNum>
  <w:abstractNum w:abstractNumId="18">
    <w:nsid w:val="38B070C8"/>
    <w:multiLevelType w:val="hybridMultilevel"/>
    <w:tmpl w:val="F0AECC0C"/>
    <w:lvl w:ilvl="0" w:tplc="836653B0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 w:tplc="EC88C510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B1D8270A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2CAAE3D0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1E24AEEE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8E0CF812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710084A8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A3BAB166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4420E814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19">
    <w:nsid w:val="3A701950"/>
    <w:multiLevelType w:val="multilevel"/>
    <w:tmpl w:val="DB54B23A"/>
    <w:lvl w:ilvl="0">
      <w:start w:val="2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211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76"/>
      </w:pPr>
      <w:rPr>
        <w:rFonts w:hint="default"/>
        <w:lang w:val="ru-RU" w:eastAsia="en-US" w:bidi="ar-SA"/>
      </w:rPr>
    </w:lvl>
  </w:abstractNum>
  <w:abstractNum w:abstractNumId="20">
    <w:nsid w:val="40F2578F"/>
    <w:multiLevelType w:val="hybridMultilevel"/>
    <w:tmpl w:val="C210777A"/>
    <w:lvl w:ilvl="0" w:tplc="16CE4562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4F62E4BC">
      <w:numFmt w:val="bullet"/>
      <w:lvlText w:val="•"/>
      <w:lvlJc w:val="left"/>
      <w:pPr>
        <w:ind w:left="1150" w:hanging="135"/>
      </w:pPr>
      <w:rPr>
        <w:rFonts w:hint="default"/>
        <w:lang w:val="ru-RU" w:eastAsia="en-US" w:bidi="ar-SA"/>
      </w:rPr>
    </w:lvl>
    <w:lvl w:ilvl="2" w:tplc="A03C8B2C">
      <w:numFmt w:val="bullet"/>
      <w:lvlText w:val="•"/>
      <w:lvlJc w:val="left"/>
      <w:pPr>
        <w:ind w:left="2181" w:hanging="135"/>
      </w:pPr>
      <w:rPr>
        <w:rFonts w:hint="default"/>
        <w:lang w:val="ru-RU" w:eastAsia="en-US" w:bidi="ar-SA"/>
      </w:rPr>
    </w:lvl>
    <w:lvl w:ilvl="3" w:tplc="B1AA6AD2">
      <w:numFmt w:val="bullet"/>
      <w:lvlText w:val="•"/>
      <w:lvlJc w:val="left"/>
      <w:pPr>
        <w:ind w:left="3211" w:hanging="135"/>
      </w:pPr>
      <w:rPr>
        <w:rFonts w:hint="default"/>
        <w:lang w:val="ru-RU" w:eastAsia="en-US" w:bidi="ar-SA"/>
      </w:rPr>
    </w:lvl>
    <w:lvl w:ilvl="4" w:tplc="6DCCB564">
      <w:numFmt w:val="bullet"/>
      <w:lvlText w:val="•"/>
      <w:lvlJc w:val="left"/>
      <w:pPr>
        <w:ind w:left="4242" w:hanging="135"/>
      </w:pPr>
      <w:rPr>
        <w:rFonts w:hint="default"/>
        <w:lang w:val="ru-RU" w:eastAsia="en-US" w:bidi="ar-SA"/>
      </w:rPr>
    </w:lvl>
    <w:lvl w:ilvl="5" w:tplc="54EEA376">
      <w:numFmt w:val="bullet"/>
      <w:lvlText w:val="•"/>
      <w:lvlJc w:val="left"/>
      <w:pPr>
        <w:ind w:left="5273" w:hanging="135"/>
      </w:pPr>
      <w:rPr>
        <w:rFonts w:hint="default"/>
        <w:lang w:val="ru-RU" w:eastAsia="en-US" w:bidi="ar-SA"/>
      </w:rPr>
    </w:lvl>
    <w:lvl w:ilvl="6" w:tplc="8778860E">
      <w:numFmt w:val="bullet"/>
      <w:lvlText w:val="•"/>
      <w:lvlJc w:val="left"/>
      <w:pPr>
        <w:ind w:left="6303" w:hanging="135"/>
      </w:pPr>
      <w:rPr>
        <w:rFonts w:hint="default"/>
        <w:lang w:val="ru-RU" w:eastAsia="en-US" w:bidi="ar-SA"/>
      </w:rPr>
    </w:lvl>
    <w:lvl w:ilvl="7" w:tplc="2E70FA82">
      <w:numFmt w:val="bullet"/>
      <w:lvlText w:val="•"/>
      <w:lvlJc w:val="left"/>
      <w:pPr>
        <w:ind w:left="7334" w:hanging="135"/>
      </w:pPr>
      <w:rPr>
        <w:rFonts w:hint="default"/>
        <w:lang w:val="ru-RU" w:eastAsia="en-US" w:bidi="ar-SA"/>
      </w:rPr>
    </w:lvl>
    <w:lvl w:ilvl="8" w:tplc="F60253F6">
      <w:numFmt w:val="bullet"/>
      <w:lvlText w:val="•"/>
      <w:lvlJc w:val="left"/>
      <w:pPr>
        <w:ind w:left="8365" w:hanging="135"/>
      </w:pPr>
      <w:rPr>
        <w:rFonts w:hint="default"/>
        <w:lang w:val="ru-RU" w:eastAsia="en-US" w:bidi="ar-SA"/>
      </w:rPr>
    </w:lvl>
  </w:abstractNum>
  <w:abstractNum w:abstractNumId="21">
    <w:nsid w:val="4413496D"/>
    <w:multiLevelType w:val="multilevel"/>
    <w:tmpl w:val="EAF8E8B6"/>
    <w:lvl w:ilvl="0">
      <w:start w:val="2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211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76"/>
      </w:pPr>
      <w:rPr>
        <w:rFonts w:hint="default"/>
        <w:lang w:val="ru-RU" w:eastAsia="en-US" w:bidi="ar-SA"/>
      </w:rPr>
    </w:lvl>
  </w:abstractNum>
  <w:abstractNum w:abstractNumId="22">
    <w:nsid w:val="45FF1885"/>
    <w:multiLevelType w:val="multilevel"/>
    <w:tmpl w:val="10AE32AA"/>
    <w:lvl w:ilvl="0">
      <w:start w:val="2"/>
      <w:numFmt w:val="decimal"/>
      <w:lvlText w:val="%1"/>
      <w:lvlJc w:val="left"/>
      <w:pPr>
        <w:ind w:left="2858" w:hanging="404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858" w:hanging="4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4373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29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86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3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9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6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404"/>
      </w:pPr>
      <w:rPr>
        <w:rFonts w:hint="default"/>
        <w:lang w:val="ru-RU" w:eastAsia="en-US" w:bidi="ar-SA"/>
      </w:rPr>
    </w:lvl>
  </w:abstractNum>
  <w:abstractNum w:abstractNumId="23">
    <w:nsid w:val="468D60A5"/>
    <w:multiLevelType w:val="multilevel"/>
    <w:tmpl w:val="FE6C0648"/>
    <w:lvl w:ilvl="0">
      <w:start w:val="3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211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76"/>
      </w:pPr>
      <w:rPr>
        <w:rFonts w:hint="default"/>
        <w:lang w:val="ru-RU" w:eastAsia="en-US" w:bidi="ar-SA"/>
      </w:rPr>
    </w:lvl>
  </w:abstractNum>
  <w:abstractNum w:abstractNumId="24">
    <w:nsid w:val="48B21594"/>
    <w:multiLevelType w:val="hybridMultilevel"/>
    <w:tmpl w:val="0C8CAA7C"/>
    <w:lvl w:ilvl="0" w:tplc="F29E4D88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 w:tplc="B74A01D8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027CC91E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F7AC166A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5F22FF84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0D62CB64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3AD44812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453EAA16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8250C338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25">
    <w:nsid w:val="49EE76CA"/>
    <w:multiLevelType w:val="multilevel"/>
    <w:tmpl w:val="E7042384"/>
    <w:lvl w:ilvl="0">
      <w:start w:val="1"/>
      <w:numFmt w:val="decimal"/>
      <w:lvlText w:val="%1."/>
      <w:lvlJc w:val="left"/>
      <w:pPr>
        <w:ind w:left="4365" w:hanging="23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0" w:hanging="422"/>
      </w:pPr>
      <w:rPr>
        <w:rFonts w:hint="default"/>
        <w:b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422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2" w:hanging="422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5226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3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422"/>
      </w:pPr>
      <w:rPr>
        <w:rFonts w:hint="default"/>
        <w:lang w:val="ru-RU" w:eastAsia="en-US" w:bidi="ar-SA"/>
      </w:rPr>
    </w:lvl>
  </w:abstractNum>
  <w:abstractNum w:abstractNumId="26">
    <w:nsid w:val="51DE6B07"/>
    <w:multiLevelType w:val="hybridMultilevel"/>
    <w:tmpl w:val="5F62C972"/>
    <w:lvl w:ilvl="0" w:tplc="C2D4B1D2">
      <w:start w:val="1"/>
      <w:numFmt w:val="decimal"/>
      <w:lvlText w:val="%1)"/>
      <w:lvlJc w:val="left"/>
      <w:pPr>
        <w:ind w:left="112" w:hanging="35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3D460E2E">
      <w:numFmt w:val="bullet"/>
      <w:lvlText w:val="•"/>
      <w:lvlJc w:val="left"/>
      <w:pPr>
        <w:ind w:left="1150" w:hanging="354"/>
      </w:pPr>
      <w:rPr>
        <w:rFonts w:hint="default"/>
        <w:lang w:val="ru-RU" w:eastAsia="en-US" w:bidi="ar-SA"/>
      </w:rPr>
    </w:lvl>
    <w:lvl w:ilvl="2" w:tplc="480428B4">
      <w:numFmt w:val="bullet"/>
      <w:lvlText w:val="•"/>
      <w:lvlJc w:val="left"/>
      <w:pPr>
        <w:ind w:left="2181" w:hanging="354"/>
      </w:pPr>
      <w:rPr>
        <w:rFonts w:hint="default"/>
        <w:lang w:val="ru-RU" w:eastAsia="en-US" w:bidi="ar-SA"/>
      </w:rPr>
    </w:lvl>
    <w:lvl w:ilvl="3" w:tplc="C5001960">
      <w:numFmt w:val="bullet"/>
      <w:lvlText w:val="•"/>
      <w:lvlJc w:val="left"/>
      <w:pPr>
        <w:ind w:left="3211" w:hanging="354"/>
      </w:pPr>
      <w:rPr>
        <w:rFonts w:hint="default"/>
        <w:lang w:val="ru-RU" w:eastAsia="en-US" w:bidi="ar-SA"/>
      </w:rPr>
    </w:lvl>
    <w:lvl w:ilvl="4" w:tplc="B8CC1FC4">
      <w:numFmt w:val="bullet"/>
      <w:lvlText w:val="•"/>
      <w:lvlJc w:val="left"/>
      <w:pPr>
        <w:ind w:left="4242" w:hanging="354"/>
      </w:pPr>
      <w:rPr>
        <w:rFonts w:hint="default"/>
        <w:lang w:val="ru-RU" w:eastAsia="en-US" w:bidi="ar-SA"/>
      </w:rPr>
    </w:lvl>
    <w:lvl w:ilvl="5" w:tplc="077A4120">
      <w:numFmt w:val="bullet"/>
      <w:lvlText w:val="•"/>
      <w:lvlJc w:val="left"/>
      <w:pPr>
        <w:ind w:left="5273" w:hanging="354"/>
      </w:pPr>
      <w:rPr>
        <w:rFonts w:hint="default"/>
        <w:lang w:val="ru-RU" w:eastAsia="en-US" w:bidi="ar-SA"/>
      </w:rPr>
    </w:lvl>
    <w:lvl w:ilvl="6" w:tplc="E5B00D9C">
      <w:numFmt w:val="bullet"/>
      <w:lvlText w:val="•"/>
      <w:lvlJc w:val="left"/>
      <w:pPr>
        <w:ind w:left="6303" w:hanging="354"/>
      </w:pPr>
      <w:rPr>
        <w:rFonts w:hint="default"/>
        <w:lang w:val="ru-RU" w:eastAsia="en-US" w:bidi="ar-SA"/>
      </w:rPr>
    </w:lvl>
    <w:lvl w:ilvl="7" w:tplc="844E4EB6">
      <w:numFmt w:val="bullet"/>
      <w:lvlText w:val="•"/>
      <w:lvlJc w:val="left"/>
      <w:pPr>
        <w:ind w:left="7334" w:hanging="354"/>
      </w:pPr>
      <w:rPr>
        <w:rFonts w:hint="default"/>
        <w:lang w:val="ru-RU" w:eastAsia="en-US" w:bidi="ar-SA"/>
      </w:rPr>
    </w:lvl>
    <w:lvl w:ilvl="8" w:tplc="17A099AA">
      <w:numFmt w:val="bullet"/>
      <w:lvlText w:val="•"/>
      <w:lvlJc w:val="left"/>
      <w:pPr>
        <w:ind w:left="8365" w:hanging="354"/>
      </w:pPr>
      <w:rPr>
        <w:rFonts w:hint="default"/>
        <w:lang w:val="ru-RU" w:eastAsia="en-US" w:bidi="ar-SA"/>
      </w:rPr>
    </w:lvl>
  </w:abstractNum>
  <w:abstractNum w:abstractNumId="27">
    <w:nsid w:val="53F94802"/>
    <w:multiLevelType w:val="multilevel"/>
    <w:tmpl w:val="F5B48968"/>
    <w:lvl w:ilvl="0">
      <w:start w:val="2"/>
      <w:numFmt w:val="decimal"/>
      <w:lvlText w:val="%1"/>
      <w:lvlJc w:val="left"/>
      <w:pPr>
        <w:ind w:left="1396" w:hanging="577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396" w:hanging="57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6" w:hanging="577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4107" w:hanging="5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5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5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5" w:hanging="5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8" w:hanging="5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1" w:hanging="577"/>
      </w:pPr>
      <w:rPr>
        <w:rFonts w:hint="default"/>
        <w:lang w:val="ru-RU" w:eastAsia="en-US" w:bidi="ar-SA"/>
      </w:rPr>
    </w:lvl>
  </w:abstractNum>
  <w:abstractNum w:abstractNumId="28">
    <w:nsid w:val="55C64C40"/>
    <w:multiLevelType w:val="hybridMultilevel"/>
    <w:tmpl w:val="BA76CD6A"/>
    <w:lvl w:ilvl="0" w:tplc="D1541CAC">
      <w:start w:val="1"/>
      <w:numFmt w:val="decimal"/>
      <w:lvlText w:val="%1)"/>
      <w:lvlJc w:val="left"/>
      <w:pPr>
        <w:ind w:left="112" w:hanging="37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8804338">
      <w:numFmt w:val="bullet"/>
      <w:lvlText w:val="•"/>
      <w:lvlJc w:val="left"/>
      <w:pPr>
        <w:ind w:left="1150" w:hanging="374"/>
      </w:pPr>
      <w:rPr>
        <w:rFonts w:hint="default"/>
        <w:lang w:val="ru-RU" w:eastAsia="en-US" w:bidi="ar-SA"/>
      </w:rPr>
    </w:lvl>
    <w:lvl w:ilvl="2" w:tplc="13724B8C">
      <w:numFmt w:val="bullet"/>
      <w:lvlText w:val="•"/>
      <w:lvlJc w:val="left"/>
      <w:pPr>
        <w:ind w:left="2181" w:hanging="374"/>
      </w:pPr>
      <w:rPr>
        <w:rFonts w:hint="default"/>
        <w:lang w:val="ru-RU" w:eastAsia="en-US" w:bidi="ar-SA"/>
      </w:rPr>
    </w:lvl>
    <w:lvl w:ilvl="3" w:tplc="B4780770">
      <w:numFmt w:val="bullet"/>
      <w:lvlText w:val="•"/>
      <w:lvlJc w:val="left"/>
      <w:pPr>
        <w:ind w:left="3211" w:hanging="374"/>
      </w:pPr>
      <w:rPr>
        <w:rFonts w:hint="default"/>
        <w:lang w:val="ru-RU" w:eastAsia="en-US" w:bidi="ar-SA"/>
      </w:rPr>
    </w:lvl>
    <w:lvl w:ilvl="4" w:tplc="D0D64AD2">
      <w:numFmt w:val="bullet"/>
      <w:lvlText w:val="•"/>
      <w:lvlJc w:val="left"/>
      <w:pPr>
        <w:ind w:left="4242" w:hanging="374"/>
      </w:pPr>
      <w:rPr>
        <w:rFonts w:hint="default"/>
        <w:lang w:val="ru-RU" w:eastAsia="en-US" w:bidi="ar-SA"/>
      </w:rPr>
    </w:lvl>
    <w:lvl w:ilvl="5" w:tplc="C616B794">
      <w:numFmt w:val="bullet"/>
      <w:lvlText w:val="•"/>
      <w:lvlJc w:val="left"/>
      <w:pPr>
        <w:ind w:left="5273" w:hanging="374"/>
      </w:pPr>
      <w:rPr>
        <w:rFonts w:hint="default"/>
        <w:lang w:val="ru-RU" w:eastAsia="en-US" w:bidi="ar-SA"/>
      </w:rPr>
    </w:lvl>
    <w:lvl w:ilvl="6" w:tplc="2124E606">
      <w:numFmt w:val="bullet"/>
      <w:lvlText w:val="•"/>
      <w:lvlJc w:val="left"/>
      <w:pPr>
        <w:ind w:left="6303" w:hanging="374"/>
      </w:pPr>
      <w:rPr>
        <w:rFonts w:hint="default"/>
        <w:lang w:val="ru-RU" w:eastAsia="en-US" w:bidi="ar-SA"/>
      </w:rPr>
    </w:lvl>
    <w:lvl w:ilvl="7" w:tplc="2670F356">
      <w:numFmt w:val="bullet"/>
      <w:lvlText w:val="•"/>
      <w:lvlJc w:val="left"/>
      <w:pPr>
        <w:ind w:left="7334" w:hanging="374"/>
      </w:pPr>
      <w:rPr>
        <w:rFonts w:hint="default"/>
        <w:lang w:val="ru-RU" w:eastAsia="en-US" w:bidi="ar-SA"/>
      </w:rPr>
    </w:lvl>
    <w:lvl w:ilvl="8" w:tplc="C824B3B6">
      <w:numFmt w:val="bullet"/>
      <w:lvlText w:val="•"/>
      <w:lvlJc w:val="left"/>
      <w:pPr>
        <w:ind w:left="8365" w:hanging="374"/>
      </w:pPr>
      <w:rPr>
        <w:rFonts w:hint="default"/>
        <w:lang w:val="ru-RU" w:eastAsia="en-US" w:bidi="ar-SA"/>
      </w:rPr>
    </w:lvl>
  </w:abstractNum>
  <w:abstractNum w:abstractNumId="29">
    <w:nsid w:val="5ACF7DD3"/>
    <w:multiLevelType w:val="hybridMultilevel"/>
    <w:tmpl w:val="BA76CD6A"/>
    <w:lvl w:ilvl="0" w:tplc="D1541CAC">
      <w:start w:val="1"/>
      <w:numFmt w:val="decimal"/>
      <w:lvlText w:val="%1)"/>
      <w:lvlJc w:val="left"/>
      <w:pPr>
        <w:ind w:left="112" w:hanging="37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8804338">
      <w:numFmt w:val="bullet"/>
      <w:lvlText w:val="•"/>
      <w:lvlJc w:val="left"/>
      <w:pPr>
        <w:ind w:left="1150" w:hanging="374"/>
      </w:pPr>
      <w:rPr>
        <w:rFonts w:hint="default"/>
        <w:lang w:val="ru-RU" w:eastAsia="en-US" w:bidi="ar-SA"/>
      </w:rPr>
    </w:lvl>
    <w:lvl w:ilvl="2" w:tplc="13724B8C">
      <w:numFmt w:val="bullet"/>
      <w:lvlText w:val="•"/>
      <w:lvlJc w:val="left"/>
      <w:pPr>
        <w:ind w:left="2181" w:hanging="374"/>
      </w:pPr>
      <w:rPr>
        <w:rFonts w:hint="default"/>
        <w:lang w:val="ru-RU" w:eastAsia="en-US" w:bidi="ar-SA"/>
      </w:rPr>
    </w:lvl>
    <w:lvl w:ilvl="3" w:tplc="B4780770">
      <w:numFmt w:val="bullet"/>
      <w:lvlText w:val="•"/>
      <w:lvlJc w:val="left"/>
      <w:pPr>
        <w:ind w:left="3211" w:hanging="374"/>
      </w:pPr>
      <w:rPr>
        <w:rFonts w:hint="default"/>
        <w:lang w:val="ru-RU" w:eastAsia="en-US" w:bidi="ar-SA"/>
      </w:rPr>
    </w:lvl>
    <w:lvl w:ilvl="4" w:tplc="D0D64AD2">
      <w:numFmt w:val="bullet"/>
      <w:lvlText w:val="•"/>
      <w:lvlJc w:val="left"/>
      <w:pPr>
        <w:ind w:left="4242" w:hanging="374"/>
      </w:pPr>
      <w:rPr>
        <w:rFonts w:hint="default"/>
        <w:lang w:val="ru-RU" w:eastAsia="en-US" w:bidi="ar-SA"/>
      </w:rPr>
    </w:lvl>
    <w:lvl w:ilvl="5" w:tplc="C616B794">
      <w:numFmt w:val="bullet"/>
      <w:lvlText w:val="•"/>
      <w:lvlJc w:val="left"/>
      <w:pPr>
        <w:ind w:left="5273" w:hanging="374"/>
      </w:pPr>
      <w:rPr>
        <w:rFonts w:hint="default"/>
        <w:lang w:val="ru-RU" w:eastAsia="en-US" w:bidi="ar-SA"/>
      </w:rPr>
    </w:lvl>
    <w:lvl w:ilvl="6" w:tplc="2124E606">
      <w:numFmt w:val="bullet"/>
      <w:lvlText w:val="•"/>
      <w:lvlJc w:val="left"/>
      <w:pPr>
        <w:ind w:left="6303" w:hanging="374"/>
      </w:pPr>
      <w:rPr>
        <w:rFonts w:hint="default"/>
        <w:lang w:val="ru-RU" w:eastAsia="en-US" w:bidi="ar-SA"/>
      </w:rPr>
    </w:lvl>
    <w:lvl w:ilvl="7" w:tplc="2670F356">
      <w:numFmt w:val="bullet"/>
      <w:lvlText w:val="•"/>
      <w:lvlJc w:val="left"/>
      <w:pPr>
        <w:ind w:left="7334" w:hanging="374"/>
      </w:pPr>
      <w:rPr>
        <w:rFonts w:hint="default"/>
        <w:lang w:val="ru-RU" w:eastAsia="en-US" w:bidi="ar-SA"/>
      </w:rPr>
    </w:lvl>
    <w:lvl w:ilvl="8" w:tplc="C824B3B6">
      <w:numFmt w:val="bullet"/>
      <w:lvlText w:val="•"/>
      <w:lvlJc w:val="left"/>
      <w:pPr>
        <w:ind w:left="8365" w:hanging="374"/>
      </w:pPr>
      <w:rPr>
        <w:rFonts w:hint="default"/>
        <w:lang w:val="ru-RU" w:eastAsia="en-US" w:bidi="ar-SA"/>
      </w:rPr>
    </w:lvl>
  </w:abstractNum>
  <w:abstractNum w:abstractNumId="30">
    <w:nsid w:val="5DCA565F"/>
    <w:multiLevelType w:val="hybridMultilevel"/>
    <w:tmpl w:val="5B507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A363FB"/>
    <w:multiLevelType w:val="multilevel"/>
    <w:tmpl w:val="AA1ED6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6615B07"/>
    <w:multiLevelType w:val="hybridMultilevel"/>
    <w:tmpl w:val="B9EE60D8"/>
    <w:lvl w:ilvl="0" w:tplc="A202B508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F8816B4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62AA7F40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23304638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455436D6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232A5480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49D62454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F640BF74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518E48EA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33">
    <w:nsid w:val="6E003BAC"/>
    <w:multiLevelType w:val="multilevel"/>
    <w:tmpl w:val="CEB81F02"/>
    <w:lvl w:ilvl="0">
      <w:start w:val="2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2" w:hanging="749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4242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749"/>
      </w:pPr>
      <w:rPr>
        <w:rFonts w:hint="default"/>
        <w:lang w:val="ru-RU" w:eastAsia="en-US" w:bidi="ar-SA"/>
      </w:rPr>
    </w:lvl>
  </w:abstractNum>
  <w:abstractNum w:abstractNumId="34">
    <w:nsid w:val="6ED41907"/>
    <w:multiLevelType w:val="hybridMultilevel"/>
    <w:tmpl w:val="0D9C6170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35">
    <w:nsid w:val="714F2449"/>
    <w:multiLevelType w:val="hybridMultilevel"/>
    <w:tmpl w:val="67DE3ABE"/>
    <w:lvl w:ilvl="0" w:tplc="148A3C0E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3EDCCDBC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59323BB2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8B70C21E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6AB41844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6B1C84DE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B62A098E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CE3EDEAC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2D14BF74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36">
    <w:nsid w:val="735D0185"/>
    <w:multiLevelType w:val="multilevel"/>
    <w:tmpl w:val="10F0262E"/>
    <w:lvl w:ilvl="0">
      <w:start w:val="2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211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76"/>
      </w:pPr>
      <w:rPr>
        <w:rFonts w:hint="default"/>
        <w:lang w:val="ru-RU" w:eastAsia="en-US" w:bidi="ar-SA"/>
      </w:rPr>
    </w:lvl>
  </w:abstractNum>
  <w:abstractNum w:abstractNumId="37">
    <w:nsid w:val="76125AF8"/>
    <w:multiLevelType w:val="hybridMultilevel"/>
    <w:tmpl w:val="65C0DBB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A4329E"/>
    <w:multiLevelType w:val="multilevel"/>
    <w:tmpl w:val="F9FE1AA4"/>
    <w:lvl w:ilvl="0">
      <w:start w:val="2"/>
      <w:numFmt w:val="decimal"/>
      <w:lvlText w:val="%1"/>
      <w:lvlJc w:val="left"/>
      <w:pPr>
        <w:ind w:left="112" w:hanging="57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576"/>
      </w:pPr>
      <w:rPr>
        <w:rFonts w:hint="default"/>
        <w:lang w:val="ru-RU" w:eastAsia="en-US" w:bidi="ar-SA"/>
      </w:rPr>
    </w:lvl>
    <w:lvl w:ilvl="2">
      <w:start w:val="8"/>
      <w:numFmt w:val="decimal"/>
      <w:lvlText w:val="%1.%2.%3."/>
      <w:lvlJc w:val="left"/>
      <w:pPr>
        <w:ind w:left="112" w:hanging="57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2" w:hanging="864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4242" w:hanging="8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8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8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8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864"/>
      </w:pPr>
      <w:rPr>
        <w:rFonts w:hint="default"/>
        <w:lang w:val="ru-RU" w:eastAsia="en-US" w:bidi="ar-SA"/>
      </w:rPr>
    </w:lvl>
  </w:abstractNum>
  <w:abstractNum w:abstractNumId="39">
    <w:nsid w:val="77902543"/>
    <w:multiLevelType w:val="hybridMultilevel"/>
    <w:tmpl w:val="7D34D330"/>
    <w:lvl w:ilvl="0" w:tplc="62F84BA2">
      <w:numFmt w:val="bullet"/>
      <w:lvlText w:val="–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4CA2EB6">
      <w:numFmt w:val="bullet"/>
      <w:lvlText w:val="•"/>
      <w:lvlJc w:val="left"/>
      <w:pPr>
        <w:ind w:left="1150" w:hanging="173"/>
      </w:pPr>
      <w:rPr>
        <w:rFonts w:hint="default"/>
        <w:lang w:val="ru-RU" w:eastAsia="en-US" w:bidi="ar-SA"/>
      </w:rPr>
    </w:lvl>
    <w:lvl w:ilvl="2" w:tplc="5784CC5A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26CCBC68">
      <w:numFmt w:val="bullet"/>
      <w:lvlText w:val="•"/>
      <w:lvlJc w:val="left"/>
      <w:pPr>
        <w:ind w:left="3211" w:hanging="173"/>
      </w:pPr>
      <w:rPr>
        <w:rFonts w:hint="default"/>
        <w:lang w:val="ru-RU" w:eastAsia="en-US" w:bidi="ar-SA"/>
      </w:rPr>
    </w:lvl>
    <w:lvl w:ilvl="4" w:tplc="8C4830E6">
      <w:numFmt w:val="bullet"/>
      <w:lvlText w:val="•"/>
      <w:lvlJc w:val="left"/>
      <w:pPr>
        <w:ind w:left="4242" w:hanging="173"/>
      </w:pPr>
      <w:rPr>
        <w:rFonts w:hint="default"/>
        <w:lang w:val="ru-RU" w:eastAsia="en-US" w:bidi="ar-SA"/>
      </w:rPr>
    </w:lvl>
    <w:lvl w:ilvl="5" w:tplc="2F44C914">
      <w:numFmt w:val="bullet"/>
      <w:lvlText w:val="•"/>
      <w:lvlJc w:val="left"/>
      <w:pPr>
        <w:ind w:left="5273" w:hanging="173"/>
      </w:pPr>
      <w:rPr>
        <w:rFonts w:hint="default"/>
        <w:lang w:val="ru-RU" w:eastAsia="en-US" w:bidi="ar-SA"/>
      </w:rPr>
    </w:lvl>
    <w:lvl w:ilvl="6" w:tplc="9EF213DC">
      <w:numFmt w:val="bullet"/>
      <w:lvlText w:val="•"/>
      <w:lvlJc w:val="left"/>
      <w:pPr>
        <w:ind w:left="6303" w:hanging="173"/>
      </w:pPr>
      <w:rPr>
        <w:rFonts w:hint="default"/>
        <w:lang w:val="ru-RU" w:eastAsia="en-US" w:bidi="ar-SA"/>
      </w:rPr>
    </w:lvl>
    <w:lvl w:ilvl="7" w:tplc="43A8E8D6">
      <w:numFmt w:val="bullet"/>
      <w:lvlText w:val="•"/>
      <w:lvlJc w:val="left"/>
      <w:pPr>
        <w:ind w:left="7334" w:hanging="173"/>
      </w:pPr>
      <w:rPr>
        <w:rFonts w:hint="default"/>
        <w:lang w:val="ru-RU" w:eastAsia="en-US" w:bidi="ar-SA"/>
      </w:rPr>
    </w:lvl>
    <w:lvl w:ilvl="8" w:tplc="00B45B86">
      <w:numFmt w:val="bullet"/>
      <w:lvlText w:val="•"/>
      <w:lvlJc w:val="left"/>
      <w:pPr>
        <w:ind w:left="8365" w:hanging="173"/>
      </w:pPr>
      <w:rPr>
        <w:rFonts w:hint="default"/>
        <w:lang w:val="ru-RU" w:eastAsia="en-US" w:bidi="ar-SA"/>
      </w:rPr>
    </w:lvl>
  </w:abstractNum>
  <w:abstractNum w:abstractNumId="40">
    <w:nsid w:val="7FD266BD"/>
    <w:multiLevelType w:val="hybridMultilevel"/>
    <w:tmpl w:val="526C5478"/>
    <w:lvl w:ilvl="0" w:tplc="F9829DBC">
      <w:start w:val="1"/>
      <w:numFmt w:val="decimal"/>
      <w:lvlText w:val="%1)"/>
      <w:lvlJc w:val="left"/>
      <w:pPr>
        <w:ind w:left="112" w:hanging="25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E1540DC2">
      <w:numFmt w:val="bullet"/>
      <w:lvlText w:val="•"/>
      <w:lvlJc w:val="left"/>
      <w:pPr>
        <w:ind w:left="1150" w:hanging="250"/>
      </w:pPr>
      <w:rPr>
        <w:rFonts w:hint="default"/>
        <w:lang w:val="ru-RU" w:eastAsia="en-US" w:bidi="ar-SA"/>
      </w:rPr>
    </w:lvl>
    <w:lvl w:ilvl="2" w:tplc="3A6C9BB8">
      <w:numFmt w:val="bullet"/>
      <w:lvlText w:val="•"/>
      <w:lvlJc w:val="left"/>
      <w:pPr>
        <w:ind w:left="2181" w:hanging="250"/>
      </w:pPr>
      <w:rPr>
        <w:rFonts w:hint="default"/>
        <w:lang w:val="ru-RU" w:eastAsia="en-US" w:bidi="ar-SA"/>
      </w:rPr>
    </w:lvl>
    <w:lvl w:ilvl="3" w:tplc="7430D49C">
      <w:numFmt w:val="bullet"/>
      <w:lvlText w:val="•"/>
      <w:lvlJc w:val="left"/>
      <w:pPr>
        <w:ind w:left="3211" w:hanging="250"/>
      </w:pPr>
      <w:rPr>
        <w:rFonts w:hint="default"/>
        <w:lang w:val="ru-RU" w:eastAsia="en-US" w:bidi="ar-SA"/>
      </w:rPr>
    </w:lvl>
    <w:lvl w:ilvl="4" w:tplc="18C480A8">
      <w:numFmt w:val="bullet"/>
      <w:lvlText w:val="•"/>
      <w:lvlJc w:val="left"/>
      <w:pPr>
        <w:ind w:left="4242" w:hanging="250"/>
      </w:pPr>
      <w:rPr>
        <w:rFonts w:hint="default"/>
        <w:lang w:val="ru-RU" w:eastAsia="en-US" w:bidi="ar-SA"/>
      </w:rPr>
    </w:lvl>
    <w:lvl w:ilvl="5" w:tplc="0FB863A8">
      <w:numFmt w:val="bullet"/>
      <w:lvlText w:val="•"/>
      <w:lvlJc w:val="left"/>
      <w:pPr>
        <w:ind w:left="5273" w:hanging="250"/>
      </w:pPr>
      <w:rPr>
        <w:rFonts w:hint="default"/>
        <w:lang w:val="ru-RU" w:eastAsia="en-US" w:bidi="ar-SA"/>
      </w:rPr>
    </w:lvl>
    <w:lvl w:ilvl="6" w:tplc="7DBE7460">
      <w:numFmt w:val="bullet"/>
      <w:lvlText w:val="•"/>
      <w:lvlJc w:val="left"/>
      <w:pPr>
        <w:ind w:left="6303" w:hanging="250"/>
      </w:pPr>
      <w:rPr>
        <w:rFonts w:hint="default"/>
        <w:lang w:val="ru-RU" w:eastAsia="en-US" w:bidi="ar-SA"/>
      </w:rPr>
    </w:lvl>
    <w:lvl w:ilvl="7" w:tplc="191C9916">
      <w:numFmt w:val="bullet"/>
      <w:lvlText w:val="•"/>
      <w:lvlJc w:val="left"/>
      <w:pPr>
        <w:ind w:left="7334" w:hanging="250"/>
      </w:pPr>
      <w:rPr>
        <w:rFonts w:hint="default"/>
        <w:lang w:val="ru-RU" w:eastAsia="en-US" w:bidi="ar-SA"/>
      </w:rPr>
    </w:lvl>
    <w:lvl w:ilvl="8" w:tplc="5656928E">
      <w:numFmt w:val="bullet"/>
      <w:lvlText w:val="•"/>
      <w:lvlJc w:val="left"/>
      <w:pPr>
        <w:ind w:left="8365" w:hanging="2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23"/>
  </w:num>
  <w:num w:numId="5">
    <w:abstractNumId w:val="26"/>
  </w:num>
  <w:num w:numId="6">
    <w:abstractNumId w:val="20"/>
  </w:num>
  <w:num w:numId="7">
    <w:abstractNumId w:val="21"/>
  </w:num>
  <w:num w:numId="8">
    <w:abstractNumId w:val="36"/>
  </w:num>
  <w:num w:numId="9">
    <w:abstractNumId w:val="39"/>
  </w:num>
  <w:num w:numId="10">
    <w:abstractNumId w:val="27"/>
  </w:num>
  <w:num w:numId="11">
    <w:abstractNumId w:val="22"/>
  </w:num>
  <w:num w:numId="12">
    <w:abstractNumId w:val="40"/>
  </w:num>
  <w:num w:numId="13">
    <w:abstractNumId w:val="29"/>
  </w:num>
  <w:num w:numId="14">
    <w:abstractNumId w:val="38"/>
  </w:num>
  <w:num w:numId="15">
    <w:abstractNumId w:val="19"/>
  </w:num>
  <w:num w:numId="16">
    <w:abstractNumId w:val="12"/>
  </w:num>
  <w:num w:numId="17">
    <w:abstractNumId w:val="17"/>
  </w:num>
  <w:num w:numId="18">
    <w:abstractNumId w:val="15"/>
  </w:num>
  <w:num w:numId="19">
    <w:abstractNumId w:val="33"/>
  </w:num>
  <w:num w:numId="20">
    <w:abstractNumId w:val="8"/>
  </w:num>
  <w:num w:numId="21">
    <w:abstractNumId w:val="32"/>
  </w:num>
  <w:num w:numId="22">
    <w:abstractNumId w:val="24"/>
  </w:num>
  <w:num w:numId="23">
    <w:abstractNumId w:val="35"/>
  </w:num>
  <w:num w:numId="24">
    <w:abstractNumId w:val="18"/>
  </w:num>
  <w:num w:numId="25">
    <w:abstractNumId w:val="0"/>
  </w:num>
  <w:num w:numId="26">
    <w:abstractNumId w:val="14"/>
  </w:num>
  <w:num w:numId="27">
    <w:abstractNumId w:val="3"/>
  </w:num>
  <w:num w:numId="28">
    <w:abstractNumId w:val="25"/>
  </w:num>
  <w:num w:numId="29">
    <w:abstractNumId w:val="16"/>
  </w:num>
  <w:num w:numId="30">
    <w:abstractNumId w:val="7"/>
  </w:num>
  <w:num w:numId="31">
    <w:abstractNumId w:val="37"/>
  </w:num>
  <w:num w:numId="32">
    <w:abstractNumId w:val="28"/>
  </w:num>
  <w:num w:numId="33">
    <w:abstractNumId w:val="30"/>
  </w:num>
  <w:num w:numId="34">
    <w:abstractNumId w:val="31"/>
  </w:num>
  <w:num w:numId="35">
    <w:abstractNumId w:val="5"/>
  </w:num>
  <w:num w:numId="36">
    <w:abstractNumId w:val="4"/>
  </w:num>
  <w:num w:numId="37">
    <w:abstractNumId w:val="34"/>
  </w:num>
  <w:num w:numId="38">
    <w:abstractNumId w:val="9"/>
  </w:num>
  <w:num w:numId="39">
    <w:abstractNumId w:val="10"/>
  </w:num>
  <w:num w:numId="40">
    <w:abstractNumId w:val="6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3B39"/>
    <w:rsid w:val="00002335"/>
    <w:rsid w:val="000327F3"/>
    <w:rsid w:val="00035209"/>
    <w:rsid w:val="00041020"/>
    <w:rsid w:val="00043719"/>
    <w:rsid w:val="00044632"/>
    <w:rsid w:val="0004521D"/>
    <w:rsid w:val="00045450"/>
    <w:rsid w:val="00046288"/>
    <w:rsid w:val="00050919"/>
    <w:rsid w:val="000701D6"/>
    <w:rsid w:val="000714E4"/>
    <w:rsid w:val="00075D8E"/>
    <w:rsid w:val="00082034"/>
    <w:rsid w:val="000A48E6"/>
    <w:rsid w:val="000C3AA1"/>
    <w:rsid w:val="000F33C2"/>
    <w:rsid w:val="000F49AC"/>
    <w:rsid w:val="001075ED"/>
    <w:rsid w:val="0011207C"/>
    <w:rsid w:val="001136B3"/>
    <w:rsid w:val="00116327"/>
    <w:rsid w:val="0013029D"/>
    <w:rsid w:val="0013412C"/>
    <w:rsid w:val="001355D8"/>
    <w:rsid w:val="00146511"/>
    <w:rsid w:val="00147096"/>
    <w:rsid w:val="00164AB0"/>
    <w:rsid w:val="0018628F"/>
    <w:rsid w:val="001C37D8"/>
    <w:rsid w:val="001C5FE8"/>
    <w:rsid w:val="001E53C3"/>
    <w:rsid w:val="002027E0"/>
    <w:rsid w:val="002040D3"/>
    <w:rsid w:val="0022213F"/>
    <w:rsid w:val="00230A0A"/>
    <w:rsid w:val="00233B39"/>
    <w:rsid w:val="00234DA3"/>
    <w:rsid w:val="00237333"/>
    <w:rsid w:val="00252729"/>
    <w:rsid w:val="002806B2"/>
    <w:rsid w:val="002813A5"/>
    <w:rsid w:val="002817F7"/>
    <w:rsid w:val="002866E8"/>
    <w:rsid w:val="002A2392"/>
    <w:rsid w:val="002A2CC9"/>
    <w:rsid w:val="002A7AE9"/>
    <w:rsid w:val="002B361C"/>
    <w:rsid w:val="002C2C31"/>
    <w:rsid w:val="002C3733"/>
    <w:rsid w:val="002C6794"/>
    <w:rsid w:val="002D1524"/>
    <w:rsid w:val="002D5D5F"/>
    <w:rsid w:val="002E77ED"/>
    <w:rsid w:val="002F4F3C"/>
    <w:rsid w:val="00302EE7"/>
    <w:rsid w:val="003175A9"/>
    <w:rsid w:val="00320767"/>
    <w:rsid w:val="00337E58"/>
    <w:rsid w:val="00343D70"/>
    <w:rsid w:val="00351362"/>
    <w:rsid w:val="003533A5"/>
    <w:rsid w:val="00362559"/>
    <w:rsid w:val="00384C9D"/>
    <w:rsid w:val="00396947"/>
    <w:rsid w:val="003A1A97"/>
    <w:rsid w:val="003A39BC"/>
    <w:rsid w:val="003A6406"/>
    <w:rsid w:val="003A66ED"/>
    <w:rsid w:val="003B32CD"/>
    <w:rsid w:val="003D31D4"/>
    <w:rsid w:val="003D5E33"/>
    <w:rsid w:val="003E2A29"/>
    <w:rsid w:val="003E3EB1"/>
    <w:rsid w:val="003E557E"/>
    <w:rsid w:val="003E7C7A"/>
    <w:rsid w:val="003F51DC"/>
    <w:rsid w:val="00406798"/>
    <w:rsid w:val="0041499F"/>
    <w:rsid w:val="00416BA7"/>
    <w:rsid w:val="00423AB9"/>
    <w:rsid w:val="00434CCB"/>
    <w:rsid w:val="00446139"/>
    <w:rsid w:val="00451DF8"/>
    <w:rsid w:val="0045377A"/>
    <w:rsid w:val="00465B67"/>
    <w:rsid w:val="004743AA"/>
    <w:rsid w:val="0047524E"/>
    <w:rsid w:val="00482F00"/>
    <w:rsid w:val="004946C2"/>
    <w:rsid w:val="00495464"/>
    <w:rsid w:val="004961D3"/>
    <w:rsid w:val="004A0C6F"/>
    <w:rsid w:val="004A24B5"/>
    <w:rsid w:val="004B4275"/>
    <w:rsid w:val="004B563E"/>
    <w:rsid w:val="004B5BD4"/>
    <w:rsid w:val="004E13F1"/>
    <w:rsid w:val="004F211C"/>
    <w:rsid w:val="004F38EE"/>
    <w:rsid w:val="0051414D"/>
    <w:rsid w:val="005160CE"/>
    <w:rsid w:val="005241CD"/>
    <w:rsid w:val="00525E44"/>
    <w:rsid w:val="00540F5E"/>
    <w:rsid w:val="00542889"/>
    <w:rsid w:val="00550279"/>
    <w:rsid w:val="00563925"/>
    <w:rsid w:val="005644B5"/>
    <w:rsid w:val="005649D8"/>
    <w:rsid w:val="00566560"/>
    <w:rsid w:val="005730F1"/>
    <w:rsid w:val="00573FC4"/>
    <w:rsid w:val="005816F6"/>
    <w:rsid w:val="00587C30"/>
    <w:rsid w:val="005B1CE4"/>
    <w:rsid w:val="005B703C"/>
    <w:rsid w:val="005D234F"/>
    <w:rsid w:val="005D2CF9"/>
    <w:rsid w:val="005D66C4"/>
    <w:rsid w:val="00606AE1"/>
    <w:rsid w:val="00611502"/>
    <w:rsid w:val="00621EF7"/>
    <w:rsid w:val="00633198"/>
    <w:rsid w:val="00633378"/>
    <w:rsid w:val="00655C71"/>
    <w:rsid w:val="00662C37"/>
    <w:rsid w:val="00665911"/>
    <w:rsid w:val="00677C7B"/>
    <w:rsid w:val="00690C50"/>
    <w:rsid w:val="006A7F99"/>
    <w:rsid w:val="006B0B7B"/>
    <w:rsid w:val="006B2CCB"/>
    <w:rsid w:val="006B3A15"/>
    <w:rsid w:val="006C1A8C"/>
    <w:rsid w:val="006C7F81"/>
    <w:rsid w:val="006D3BF2"/>
    <w:rsid w:val="006D56F5"/>
    <w:rsid w:val="006E20DA"/>
    <w:rsid w:val="006E666D"/>
    <w:rsid w:val="006F709E"/>
    <w:rsid w:val="00700794"/>
    <w:rsid w:val="00700ED5"/>
    <w:rsid w:val="00701CDB"/>
    <w:rsid w:val="00705D5D"/>
    <w:rsid w:val="00724A81"/>
    <w:rsid w:val="00745252"/>
    <w:rsid w:val="00746E33"/>
    <w:rsid w:val="0077437A"/>
    <w:rsid w:val="0078472A"/>
    <w:rsid w:val="007861DA"/>
    <w:rsid w:val="00786DC1"/>
    <w:rsid w:val="007956FD"/>
    <w:rsid w:val="00796DE7"/>
    <w:rsid w:val="007A279D"/>
    <w:rsid w:val="007A7A92"/>
    <w:rsid w:val="007B1EF4"/>
    <w:rsid w:val="007B478E"/>
    <w:rsid w:val="007C6B55"/>
    <w:rsid w:val="007E1139"/>
    <w:rsid w:val="00804D5E"/>
    <w:rsid w:val="00822923"/>
    <w:rsid w:val="008335A3"/>
    <w:rsid w:val="00836676"/>
    <w:rsid w:val="00852F53"/>
    <w:rsid w:val="00855135"/>
    <w:rsid w:val="00877E4A"/>
    <w:rsid w:val="00880552"/>
    <w:rsid w:val="0088593A"/>
    <w:rsid w:val="008913EA"/>
    <w:rsid w:val="008B0A5B"/>
    <w:rsid w:val="008B512E"/>
    <w:rsid w:val="008C2A1B"/>
    <w:rsid w:val="008C5F18"/>
    <w:rsid w:val="008C75E0"/>
    <w:rsid w:val="008D1E66"/>
    <w:rsid w:val="008D2608"/>
    <w:rsid w:val="008E01EE"/>
    <w:rsid w:val="008E75D6"/>
    <w:rsid w:val="008F6061"/>
    <w:rsid w:val="008F67D9"/>
    <w:rsid w:val="00905642"/>
    <w:rsid w:val="0090632E"/>
    <w:rsid w:val="009261CC"/>
    <w:rsid w:val="009278E3"/>
    <w:rsid w:val="00937DC3"/>
    <w:rsid w:val="00942569"/>
    <w:rsid w:val="00942AB5"/>
    <w:rsid w:val="00950285"/>
    <w:rsid w:val="00955B9C"/>
    <w:rsid w:val="009710C5"/>
    <w:rsid w:val="009722B5"/>
    <w:rsid w:val="00980207"/>
    <w:rsid w:val="00992EA2"/>
    <w:rsid w:val="009A0CA0"/>
    <w:rsid w:val="009B465A"/>
    <w:rsid w:val="009C3A44"/>
    <w:rsid w:val="00A1400A"/>
    <w:rsid w:val="00A14D55"/>
    <w:rsid w:val="00A42B77"/>
    <w:rsid w:val="00A539A6"/>
    <w:rsid w:val="00A56638"/>
    <w:rsid w:val="00A614D4"/>
    <w:rsid w:val="00A67FC8"/>
    <w:rsid w:val="00A72027"/>
    <w:rsid w:val="00A74916"/>
    <w:rsid w:val="00A74DC0"/>
    <w:rsid w:val="00A76B90"/>
    <w:rsid w:val="00A805C2"/>
    <w:rsid w:val="00AA64D0"/>
    <w:rsid w:val="00AB1127"/>
    <w:rsid w:val="00AB19EC"/>
    <w:rsid w:val="00AD24E0"/>
    <w:rsid w:val="00AE03F0"/>
    <w:rsid w:val="00AE1B98"/>
    <w:rsid w:val="00AE4166"/>
    <w:rsid w:val="00AE4EA1"/>
    <w:rsid w:val="00AE77F6"/>
    <w:rsid w:val="00AF7F6D"/>
    <w:rsid w:val="00B053F2"/>
    <w:rsid w:val="00B06AF3"/>
    <w:rsid w:val="00B16055"/>
    <w:rsid w:val="00B16E1F"/>
    <w:rsid w:val="00B62288"/>
    <w:rsid w:val="00B63084"/>
    <w:rsid w:val="00B64333"/>
    <w:rsid w:val="00B67AFA"/>
    <w:rsid w:val="00B71919"/>
    <w:rsid w:val="00B74B27"/>
    <w:rsid w:val="00B840C4"/>
    <w:rsid w:val="00B84548"/>
    <w:rsid w:val="00B95BA4"/>
    <w:rsid w:val="00B97997"/>
    <w:rsid w:val="00B97AD5"/>
    <w:rsid w:val="00BA2F41"/>
    <w:rsid w:val="00BC0F79"/>
    <w:rsid w:val="00BC27E3"/>
    <w:rsid w:val="00BC3644"/>
    <w:rsid w:val="00BE501C"/>
    <w:rsid w:val="00BE726F"/>
    <w:rsid w:val="00BF4298"/>
    <w:rsid w:val="00C10DDC"/>
    <w:rsid w:val="00C1296D"/>
    <w:rsid w:val="00C12B6B"/>
    <w:rsid w:val="00C144EE"/>
    <w:rsid w:val="00C21A50"/>
    <w:rsid w:val="00C319ED"/>
    <w:rsid w:val="00C31D05"/>
    <w:rsid w:val="00C348E5"/>
    <w:rsid w:val="00C35134"/>
    <w:rsid w:val="00C36963"/>
    <w:rsid w:val="00C46438"/>
    <w:rsid w:val="00C563DC"/>
    <w:rsid w:val="00C60B76"/>
    <w:rsid w:val="00C70395"/>
    <w:rsid w:val="00C719EE"/>
    <w:rsid w:val="00C7624B"/>
    <w:rsid w:val="00C76796"/>
    <w:rsid w:val="00C76B94"/>
    <w:rsid w:val="00C8078E"/>
    <w:rsid w:val="00C82E8C"/>
    <w:rsid w:val="00C8384C"/>
    <w:rsid w:val="00CA3EBE"/>
    <w:rsid w:val="00CB1826"/>
    <w:rsid w:val="00CB6E82"/>
    <w:rsid w:val="00CC0C7D"/>
    <w:rsid w:val="00CD1C55"/>
    <w:rsid w:val="00CE26FB"/>
    <w:rsid w:val="00CF1AF8"/>
    <w:rsid w:val="00CF1D82"/>
    <w:rsid w:val="00D04596"/>
    <w:rsid w:val="00D107A6"/>
    <w:rsid w:val="00D22FB1"/>
    <w:rsid w:val="00D44733"/>
    <w:rsid w:val="00D47923"/>
    <w:rsid w:val="00D55AE8"/>
    <w:rsid w:val="00D72322"/>
    <w:rsid w:val="00D743D8"/>
    <w:rsid w:val="00D849A0"/>
    <w:rsid w:val="00D86C52"/>
    <w:rsid w:val="00D9714B"/>
    <w:rsid w:val="00DA2BAE"/>
    <w:rsid w:val="00DA6825"/>
    <w:rsid w:val="00DA78FD"/>
    <w:rsid w:val="00DB5DF0"/>
    <w:rsid w:val="00DC1C1B"/>
    <w:rsid w:val="00DC42FF"/>
    <w:rsid w:val="00DD6577"/>
    <w:rsid w:val="00DE0B01"/>
    <w:rsid w:val="00DE1DEE"/>
    <w:rsid w:val="00E01DCC"/>
    <w:rsid w:val="00E148F0"/>
    <w:rsid w:val="00E336FD"/>
    <w:rsid w:val="00E33CD5"/>
    <w:rsid w:val="00E5043A"/>
    <w:rsid w:val="00E64111"/>
    <w:rsid w:val="00E66497"/>
    <w:rsid w:val="00E70FEC"/>
    <w:rsid w:val="00E8171D"/>
    <w:rsid w:val="00E834DF"/>
    <w:rsid w:val="00E87C20"/>
    <w:rsid w:val="00EB24DC"/>
    <w:rsid w:val="00ED46B9"/>
    <w:rsid w:val="00EF4ECA"/>
    <w:rsid w:val="00EF5EFA"/>
    <w:rsid w:val="00F437E8"/>
    <w:rsid w:val="00F60A79"/>
    <w:rsid w:val="00F645EE"/>
    <w:rsid w:val="00F8005B"/>
    <w:rsid w:val="00F8202C"/>
    <w:rsid w:val="00F863EB"/>
    <w:rsid w:val="00FA2729"/>
    <w:rsid w:val="00FA734C"/>
    <w:rsid w:val="00FB1D6F"/>
    <w:rsid w:val="00FB5F52"/>
    <w:rsid w:val="00FC2A96"/>
    <w:rsid w:val="00FC6AB9"/>
    <w:rsid w:val="00FD7A6A"/>
    <w:rsid w:val="00FF0AEA"/>
    <w:rsid w:val="00FF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36F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396" w:hanging="577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2" w:firstLine="708"/>
      <w:jc w:val="both"/>
    </w:pPr>
    <w:rPr>
      <w:sz w:val="23"/>
      <w:szCs w:val="23"/>
    </w:rPr>
  </w:style>
  <w:style w:type="paragraph" w:styleId="a5">
    <w:name w:val="Title"/>
    <w:basedOn w:val="a"/>
    <w:link w:val="a6"/>
    <w:qFormat/>
    <w:pPr>
      <w:spacing w:before="10"/>
      <w:ind w:left="60"/>
    </w:pPr>
    <w:rPr>
      <w:sz w:val="24"/>
      <w:szCs w:val="24"/>
    </w:rPr>
  </w:style>
  <w:style w:type="paragraph" w:styleId="a7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8">
    <w:name w:val="Hyperlink"/>
    <w:basedOn w:val="a0"/>
    <w:uiPriority w:val="99"/>
    <w:unhideWhenUsed/>
    <w:rsid w:val="00AE1B9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25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2559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E336FD"/>
    <w:rPr>
      <w:rFonts w:ascii="Times New Roman" w:eastAsia="Times New Roman" w:hAnsi="Times New Roman" w:cs="Times New Roman"/>
      <w:b/>
      <w:bCs/>
      <w:sz w:val="23"/>
      <w:szCs w:val="23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6FD"/>
    <w:rPr>
      <w:rFonts w:ascii="Times New Roman" w:eastAsia="Times New Roman" w:hAnsi="Times New Roman" w:cs="Times New Roman"/>
      <w:sz w:val="23"/>
      <w:szCs w:val="23"/>
      <w:lang w:val="ru-RU"/>
    </w:rPr>
  </w:style>
  <w:style w:type="character" w:customStyle="1" w:styleId="a6">
    <w:name w:val="Название Знак"/>
    <w:basedOn w:val="a0"/>
    <w:link w:val="a5"/>
    <w:rsid w:val="008C5F18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b">
    <w:name w:val="Strong"/>
    <w:basedOn w:val="a0"/>
    <w:uiPriority w:val="22"/>
    <w:qFormat/>
    <w:rsid w:val="00AB19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36F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396" w:hanging="577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2" w:firstLine="708"/>
      <w:jc w:val="both"/>
    </w:pPr>
    <w:rPr>
      <w:sz w:val="23"/>
      <w:szCs w:val="23"/>
    </w:rPr>
  </w:style>
  <w:style w:type="paragraph" w:styleId="a5">
    <w:name w:val="Title"/>
    <w:basedOn w:val="a"/>
    <w:link w:val="a6"/>
    <w:qFormat/>
    <w:pPr>
      <w:spacing w:before="10"/>
      <w:ind w:left="60"/>
    </w:pPr>
    <w:rPr>
      <w:sz w:val="24"/>
      <w:szCs w:val="24"/>
    </w:rPr>
  </w:style>
  <w:style w:type="paragraph" w:styleId="a7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8">
    <w:name w:val="Hyperlink"/>
    <w:basedOn w:val="a0"/>
    <w:uiPriority w:val="99"/>
    <w:unhideWhenUsed/>
    <w:rsid w:val="00AE1B9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25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2559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E336FD"/>
    <w:rPr>
      <w:rFonts w:ascii="Times New Roman" w:eastAsia="Times New Roman" w:hAnsi="Times New Roman" w:cs="Times New Roman"/>
      <w:b/>
      <w:bCs/>
      <w:sz w:val="23"/>
      <w:szCs w:val="23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6FD"/>
    <w:rPr>
      <w:rFonts w:ascii="Times New Roman" w:eastAsia="Times New Roman" w:hAnsi="Times New Roman" w:cs="Times New Roman"/>
      <w:sz w:val="23"/>
      <w:szCs w:val="23"/>
      <w:lang w:val="ru-RU"/>
    </w:rPr>
  </w:style>
  <w:style w:type="character" w:customStyle="1" w:styleId="a6">
    <w:name w:val="Название Знак"/>
    <w:basedOn w:val="a0"/>
    <w:link w:val="a5"/>
    <w:rsid w:val="008C5F18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b">
    <w:name w:val="Strong"/>
    <w:basedOn w:val="a0"/>
    <w:uiPriority w:val="22"/>
    <w:qFormat/>
    <w:rsid w:val="00AB19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il@zmc75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msp.nalo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mc75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EC6E9-ED95-47B0-812B-5F9351054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10416</TotalTime>
  <Pages>12</Pages>
  <Words>6092</Words>
  <Characters>34727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Microsoft Word - ˝&amp;_˜@028;0_˝</vt:lpstr>
      <vt:lpstr>ПРАВИЛА</vt:lpstr>
      <vt:lpstr>ОБЩИЕ ПОЛОЖЕНИЯ</vt:lpstr>
    </vt:vector>
  </TitlesOfParts>
  <Company>SPecialiST RePack</Company>
  <LinksUpToDate>false</LinksUpToDate>
  <CharactersWithSpaces>40738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˝&amp;_˜@028;0_˝</dc:title>
  <dc:creator>Admin</dc:creator>
  <cp:lastModifiedBy>Admin</cp:lastModifiedBy>
  <cp:revision>74</cp:revision>
  <cp:lastPrinted>2024-10-16T08:44:00Z</cp:lastPrinted>
  <dcterms:created xsi:type="dcterms:W3CDTF">2023-09-04T07:44:00Z</dcterms:created>
  <dcterms:modified xsi:type="dcterms:W3CDTF">2024-10-18T06:28:00Z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LastSaved">
    <vt:filetime>2023-04-25T00:00:00Z</vt:filetime>
  </property>
</Properties>
</file>